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DD0A" w14:textId="77777777" w:rsidR="00C16D7C" w:rsidRDefault="00C16D7C" w:rsidP="00C16D7C">
      <w:pPr>
        <w:autoSpaceDE w:val="0"/>
        <w:autoSpaceDN w:val="0"/>
        <w:adjustRightInd w:val="0"/>
        <w:spacing w:after="0" w:line="240" w:lineRule="auto"/>
        <w:contextualSpacing/>
        <w:jc w:val="center"/>
        <w:rPr>
          <w:rFonts w:ascii="NanumGothic" w:eastAsia="NanumGothic" w:cs="NanumGothic"/>
          <w:sz w:val="21"/>
          <w:szCs w:val="21"/>
        </w:rPr>
      </w:pPr>
      <w:r>
        <w:rPr>
          <w:rFonts w:ascii="NanumGothic" w:eastAsia="NanumGothic" w:cs="NanumGothic"/>
          <w:sz w:val="21"/>
          <w:szCs w:val="21"/>
        </w:rPr>
        <w:t>LORENA ECONOMIC DEVELOPMENT CORPORATION</w:t>
      </w:r>
    </w:p>
    <w:p w14:paraId="60109848" w14:textId="77777777" w:rsidR="00C16D7C" w:rsidRDefault="00C16D7C" w:rsidP="00C16D7C">
      <w:pPr>
        <w:autoSpaceDE w:val="0"/>
        <w:autoSpaceDN w:val="0"/>
        <w:adjustRightInd w:val="0"/>
        <w:spacing w:after="0" w:line="240" w:lineRule="auto"/>
        <w:contextualSpacing/>
        <w:jc w:val="center"/>
        <w:rPr>
          <w:rFonts w:ascii="NanumGothic" w:eastAsia="NanumGothic" w:cs="NanumGothic"/>
          <w:sz w:val="21"/>
          <w:szCs w:val="21"/>
        </w:rPr>
      </w:pPr>
      <w:r>
        <w:rPr>
          <w:rFonts w:ascii="NanumGothic" w:eastAsia="NanumGothic" w:cs="NanumGothic"/>
          <w:sz w:val="21"/>
          <w:szCs w:val="21"/>
        </w:rPr>
        <w:t>REGULAR MEETING OF THE BOARD OF DIRECTORS</w:t>
      </w:r>
    </w:p>
    <w:p w14:paraId="77AEDF37" w14:textId="5A9C0C71" w:rsidR="00C16D7C" w:rsidRDefault="00C16D7C" w:rsidP="00C16D7C">
      <w:pPr>
        <w:autoSpaceDE w:val="0"/>
        <w:autoSpaceDN w:val="0"/>
        <w:adjustRightInd w:val="0"/>
        <w:spacing w:after="0" w:line="240" w:lineRule="auto"/>
        <w:contextualSpacing/>
        <w:jc w:val="center"/>
        <w:rPr>
          <w:rFonts w:ascii="NanumGothic" w:eastAsia="NanumGothic" w:cs="NanumGothic"/>
          <w:sz w:val="21"/>
          <w:szCs w:val="21"/>
        </w:rPr>
      </w:pPr>
      <w:r w:rsidRPr="00B57132">
        <w:rPr>
          <w:rFonts w:ascii="NanumGothic" w:eastAsia="NanumGothic" w:cs="NanumGothic"/>
          <w:b/>
          <w:bCs/>
          <w:sz w:val="21"/>
          <w:szCs w:val="21"/>
        </w:rPr>
        <w:t xml:space="preserve">TUESDAY, </w:t>
      </w:r>
      <w:r w:rsidR="00925775">
        <w:rPr>
          <w:rFonts w:ascii="NanumGothic" w:eastAsia="NanumGothic" w:cs="NanumGothic"/>
          <w:b/>
          <w:bCs/>
          <w:sz w:val="21"/>
          <w:szCs w:val="21"/>
        </w:rPr>
        <w:t>JUNE</w:t>
      </w:r>
      <w:r w:rsidR="000426C1">
        <w:rPr>
          <w:rFonts w:ascii="NanumGothic" w:eastAsia="NanumGothic" w:cs="NanumGothic"/>
          <w:b/>
          <w:bCs/>
          <w:sz w:val="21"/>
          <w:szCs w:val="21"/>
        </w:rPr>
        <w:t xml:space="preserve"> 1</w:t>
      </w:r>
      <w:r w:rsidR="00925775">
        <w:rPr>
          <w:rFonts w:ascii="NanumGothic" w:eastAsia="NanumGothic" w:cs="NanumGothic"/>
          <w:b/>
          <w:bCs/>
          <w:sz w:val="21"/>
          <w:szCs w:val="21"/>
        </w:rPr>
        <w:t>1</w:t>
      </w:r>
      <w:r w:rsidR="000426C1">
        <w:rPr>
          <w:rFonts w:ascii="NanumGothic" w:eastAsia="NanumGothic" w:cs="NanumGothic"/>
          <w:b/>
          <w:bCs/>
          <w:sz w:val="21"/>
          <w:szCs w:val="21"/>
        </w:rPr>
        <w:t>, 2024</w:t>
      </w:r>
      <w:r w:rsidRPr="00B57132">
        <w:rPr>
          <w:rFonts w:ascii="NanumGothic" w:eastAsia="NanumGothic" w:cs="NanumGothic"/>
          <w:b/>
          <w:bCs/>
          <w:sz w:val="21"/>
          <w:szCs w:val="21"/>
        </w:rPr>
        <w:t>, 6:00 PM</w:t>
      </w:r>
      <w:r>
        <w:rPr>
          <w:rFonts w:ascii="NanumGothic" w:eastAsia="NanumGothic" w:cs="NanumGothic"/>
          <w:sz w:val="21"/>
          <w:szCs w:val="21"/>
        </w:rPr>
        <w:t>.</w:t>
      </w:r>
    </w:p>
    <w:p w14:paraId="0AB631C0" w14:textId="0B521EB7" w:rsidR="00C16D7C" w:rsidRDefault="00C16D7C" w:rsidP="00C16D7C">
      <w:pPr>
        <w:autoSpaceDE w:val="0"/>
        <w:autoSpaceDN w:val="0"/>
        <w:adjustRightInd w:val="0"/>
        <w:spacing w:after="0" w:line="240" w:lineRule="auto"/>
        <w:contextualSpacing/>
        <w:jc w:val="center"/>
        <w:rPr>
          <w:rFonts w:ascii="NanumGothic" w:eastAsia="NanumGothic" w:cs="NanumGothic"/>
          <w:sz w:val="21"/>
          <w:szCs w:val="21"/>
        </w:rPr>
      </w:pPr>
      <w:r>
        <w:rPr>
          <w:rFonts w:ascii="NanumGothic" w:eastAsia="NanumGothic" w:cs="NanumGothic"/>
          <w:sz w:val="21"/>
          <w:szCs w:val="21"/>
        </w:rPr>
        <w:t>Lorena City Hall, 107A S. Frontage Rd., Lorena, TX 76655</w:t>
      </w:r>
    </w:p>
    <w:p w14:paraId="687104E8" w14:textId="77777777" w:rsidR="00C16D7C" w:rsidRDefault="00C16D7C" w:rsidP="00C16D7C">
      <w:pPr>
        <w:autoSpaceDE w:val="0"/>
        <w:autoSpaceDN w:val="0"/>
        <w:adjustRightInd w:val="0"/>
        <w:spacing w:after="0" w:line="240" w:lineRule="auto"/>
        <w:contextualSpacing/>
        <w:jc w:val="center"/>
        <w:rPr>
          <w:rFonts w:ascii="NanumGothic" w:eastAsia="NanumGothic" w:cs="NanumGothic"/>
          <w:sz w:val="21"/>
          <w:szCs w:val="21"/>
        </w:rPr>
      </w:pPr>
    </w:p>
    <w:p w14:paraId="282F15AA" w14:textId="46CBC689" w:rsidR="00C16D7C" w:rsidRPr="00825545" w:rsidRDefault="00C16D7C" w:rsidP="00C16D7C">
      <w:pPr>
        <w:autoSpaceDE w:val="0"/>
        <w:autoSpaceDN w:val="0"/>
        <w:adjustRightInd w:val="0"/>
        <w:spacing w:after="0" w:line="240" w:lineRule="auto"/>
        <w:rPr>
          <w:rFonts w:ascii="NanumGothic" w:eastAsia="NanumGothic" w:cs="NanumGothic"/>
          <w:sz w:val="20"/>
          <w:szCs w:val="20"/>
        </w:rPr>
      </w:pPr>
      <w:r w:rsidRPr="00825545">
        <w:rPr>
          <w:rFonts w:ascii="NanumGothic" w:eastAsia="NanumGothic" w:cs="NanumGothic"/>
          <w:sz w:val="20"/>
          <w:szCs w:val="20"/>
        </w:rPr>
        <w:t xml:space="preserve">Attendance by Other Elected or Appointed Officials </w:t>
      </w:r>
      <w:r w:rsidRPr="00825545">
        <w:rPr>
          <w:rFonts w:ascii="NanumGothic" w:eastAsia="NanumGothic" w:cs="NanumGothic" w:hint="eastAsia"/>
          <w:sz w:val="20"/>
          <w:szCs w:val="20"/>
        </w:rPr>
        <w:t>–</w:t>
      </w:r>
      <w:r w:rsidRPr="00825545">
        <w:rPr>
          <w:rFonts w:ascii="NanumGothic" w:eastAsia="NanumGothic" w:cs="NanumGothic"/>
          <w:sz w:val="20"/>
          <w:szCs w:val="20"/>
        </w:rPr>
        <w:t xml:space="preserve"> NOTICE OF POSSIBLE QUORUM: It is anticipated that members of City Council or other city board, commissions and/or committees may attend the meeting in numbers that may constitute a quorum of the other city boards, commissions and/or</w:t>
      </w:r>
      <w:r w:rsidR="00825545" w:rsidRPr="00825545">
        <w:rPr>
          <w:rFonts w:ascii="NanumGothic" w:eastAsia="NanumGothic" w:cs="NanumGothic"/>
          <w:sz w:val="20"/>
          <w:szCs w:val="20"/>
        </w:rPr>
        <w:t xml:space="preserve"> </w:t>
      </w:r>
      <w:r w:rsidRPr="00825545">
        <w:rPr>
          <w:rFonts w:ascii="NanumGothic" w:eastAsia="NanumGothic" w:cs="NanumGothic"/>
          <w:sz w:val="20"/>
          <w:szCs w:val="20"/>
        </w:rPr>
        <w:t>committees. Notice is hereby given that the meeting, to the extent required by law, is also noticed as a meeting of the other boards, commissions and/or committees of the City, whose members may be in attendance. The members of the boards, commissions and/or committees may participate in discussions on the same items listed on the agenda, which occur at the meeting, but no action will</w:t>
      </w:r>
      <w:r w:rsidR="00825545" w:rsidRPr="00825545">
        <w:rPr>
          <w:rFonts w:ascii="NanumGothic" w:eastAsia="NanumGothic" w:cs="NanumGothic"/>
          <w:sz w:val="20"/>
          <w:szCs w:val="20"/>
        </w:rPr>
        <w:t xml:space="preserve"> </w:t>
      </w:r>
      <w:r w:rsidRPr="00825545">
        <w:rPr>
          <w:rFonts w:ascii="NanumGothic" w:eastAsia="NanumGothic" w:cs="NanumGothic"/>
          <w:sz w:val="20"/>
          <w:szCs w:val="20"/>
        </w:rPr>
        <w:t xml:space="preserve">be taken by such in attendance unless such item and action is specifically provided for on an agenda for that board, </w:t>
      </w:r>
      <w:r w:rsidR="00282B39" w:rsidRPr="00825545">
        <w:rPr>
          <w:rFonts w:ascii="NanumGothic" w:eastAsia="NanumGothic" w:cs="NanumGothic"/>
          <w:sz w:val="20"/>
          <w:szCs w:val="20"/>
        </w:rPr>
        <w:t>commission,</w:t>
      </w:r>
      <w:r w:rsidRPr="00825545">
        <w:rPr>
          <w:rFonts w:ascii="NanumGothic" w:eastAsia="NanumGothic" w:cs="NanumGothic"/>
          <w:sz w:val="20"/>
          <w:szCs w:val="20"/>
        </w:rPr>
        <w:t xml:space="preserve"> or committee subject to the Texas Open Meetings Act.</w:t>
      </w:r>
    </w:p>
    <w:p w14:paraId="4EC70D60" w14:textId="77777777" w:rsidR="00C16D7C" w:rsidRDefault="00C16D7C" w:rsidP="00C16D7C">
      <w:pPr>
        <w:autoSpaceDE w:val="0"/>
        <w:autoSpaceDN w:val="0"/>
        <w:adjustRightInd w:val="0"/>
        <w:spacing w:after="0" w:line="240" w:lineRule="auto"/>
        <w:rPr>
          <w:rFonts w:ascii="NanumGothic" w:eastAsia="NanumGothic" w:cs="NanumGothic"/>
          <w:sz w:val="21"/>
          <w:szCs w:val="21"/>
        </w:rPr>
      </w:pPr>
    </w:p>
    <w:p w14:paraId="315EEBE8" w14:textId="455900BA" w:rsidR="00C16D7C" w:rsidRPr="00C8792E" w:rsidRDefault="00C16D7C" w:rsidP="00C16D7C">
      <w:pPr>
        <w:autoSpaceDE w:val="0"/>
        <w:autoSpaceDN w:val="0"/>
        <w:adjustRightInd w:val="0"/>
        <w:spacing w:after="0" w:line="240" w:lineRule="auto"/>
        <w:jc w:val="center"/>
        <w:rPr>
          <w:rFonts w:ascii="NanumGothic" w:eastAsia="NanumGothic" w:cs="NanumGothic"/>
          <w:b/>
          <w:bCs/>
          <w:sz w:val="21"/>
          <w:szCs w:val="21"/>
          <w:u w:val="single"/>
        </w:rPr>
      </w:pPr>
      <w:r w:rsidRPr="00C8792E">
        <w:rPr>
          <w:rFonts w:ascii="NanumGothic" w:eastAsia="NanumGothic" w:cs="NanumGothic"/>
          <w:b/>
          <w:bCs/>
          <w:sz w:val="21"/>
          <w:szCs w:val="21"/>
          <w:u w:val="single"/>
        </w:rPr>
        <w:t>REGULAR MEETING AGENDA</w:t>
      </w:r>
    </w:p>
    <w:p w14:paraId="2F880DFC" w14:textId="77777777" w:rsidR="00C16D7C" w:rsidRDefault="00C16D7C" w:rsidP="00C16D7C">
      <w:pPr>
        <w:autoSpaceDE w:val="0"/>
        <w:autoSpaceDN w:val="0"/>
        <w:adjustRightInd w:val="0"/>
        <w:spacing w:after="0" w:line="240" w:lineRule="auto"/>
        <w:rPr>
          <w:rFonts w:ascii="NanumGothic" w:eastAsia="NanumGothic" w:cs="NanumGothic"/>
          <w:sz w:val="21"/>
          <w:szCs w:val="21"/>
        </w:rPr>
      </w:pPr>
    </w:p>
    <w:p w14:paraId="5A01F7CE" w14:textId="2C946577" w:rsidR="00C16D7C" w:rsidRPr="00825545" w:rsidRDefault="00C16D7C" w:rsidP="00C16D7C">
      <w:pPr>
        <w:autoSpaceDE w:val="0"/>
        <w:autoSpaceDN w:val="0"/>
        <w:adjustRightInd w:val="0"/>
        <w:spacing w:after="0" w:line="240" w:lineRule="auto"/>
        <w:rPr>
          <w:rFonts w:ascii="NanumGothic" w:eastAsia="NanumGothic" w:cs="NanumGothic"/>
          <w:sz w:val="20"/>
          <w:szCs w:val="20"/>
        </w:rPr>
      </w:pPr>
      <w:r w:rsidRPr="00825545">
        <w:rPr>
          <w:rFonts w:ascii="NanumGothic" w:eastAsia="NanumGothic" w:cs="NanumGothic"/>
          <w:sz w:val="20"/>
          <w:szCs w:val="20"/>
        </w:rPr>
        <w:t>The subjects to be discussed or considered upon which any formal action may be taken are as listed below. Items do not have to be taken in the order shown on this meeting notice.</w:t>
      </w:r>
    </w:p>
    <w:p w14:paraId="02BCC362" w14:textId="77777777" w:rsidR="00C16D7C" w:rsidRPr="00825545" w:rsidRDefault="00C16D7C" w:rsidP="00C16D7C">
      <w:pPr>
        <w:autoSpaceDE w:val="0"/>
        <w:autoSpaceDN w:val="0"/>
        <w:adjustRightInd w:val="0"/>
        <w:spacing w:after="0" w:line="240" w:lineRule="auto"/>
        <w:rPr>
          <w:rFonts w:ascii="NanumGothic" w:eastAsia="NanumGothic" w:cs="NanumGothic"/>
          <w:sz w:val="20"/>
          <w:szCs w:val="20"/>
        </w:rPr>
      </w:pPr>
    </w:p>
    <w:p w14:paraId="188C7181" w14:textId="69B99A9B" w:rsidR="00C16D7C" w:rsidRPr="00825545" w:rsidRDefault="00C16D7C" w:rsidP="00E33C1A">
      <w:pPr>
        <w:pStyle w:val="ListParagraph"/>
        <w:numPr>
          <w:ilvl w:val="0"/>
          <w:numId w:val="1"/>
        </w:numPr>
        <w:autoSpaceDE w:val="0"/>
        <w:autoSpaceDN w:val="0"/>
        <w:adjustRightInd w:val="0"/>
        <w:spacing w:after="0" w:line="240" w:lineRule="auto"/>
        <w:ind w:left="360"/>
        <w:rPr>
          <w:rFonts w:ascii="NanumGothic" w:eastAsia="NanumGothic" w:cs="NanumGothic"/>
          <w:sz w:val="20"/>
          <w:szCs w:val="20"/>
        </w:rPr>
      </w:pPr>
      <w:r w:rsidRPr="00825545">
        <w:rPr>
          <w:rFonts w:ascii="NanumGothic" w:eastAsia="NanumGothic" w:cs="NanumGothic"/>
          <w:sz w:val="20"/>
          <w:szCs w:val="20"/>
        </w:rPr>
        <w:t>Call to Order and Verification of Agenda Posting.</w:t>
      </w:r>
    </w:p>
    <w:p w14:paraId="3BC865FD" w14:textId="77777777" w:rsidR="00C16D7C" w:rsidRPr="00825545" w:rsidRDefault="00C16D7C" w:rsidP="00C16D7C">
      <w:pPr>
        <w:autoSpaceDE w:val="0"/>
        <w:autoSpaceDN w:val="0"/>
        <w:adjustRightInd w:val="0"/>
        <w:spacing w:after="0" w:line="240" w:lineRule="auto"/>
        <w:rPr>
          <w:rFonts w:ascii="NanumGothic" w:eastAsia="NanumGothic" w:cs="NanumGothic"/>
          <w:sz w:val="20"/>
          <w:szCs w:val="20"/>
        </w:rPr>
      </w:pPr>
    </w:p>
    <w:p w14:paraId="43482AA7" w14:textId="3A8A9910" w:rsidR="00AA7869" w:rsidRPr="00825545" w:rsidRDefault="00C16D7C" w:rsidP="00AA7869">
      <w:pPr>
        <w:pStyle w:val="ListParagraph"/>
        <w:numPr>
          <w:ilvl w:val="0"/>
          <w:numId w:val="1"/>
        </w:numPr>
        <w:autoSpaceDE w:val="0"/>
        <w:autoSpaceDN w:val="0"/>
        <w:adjustRightInd w:val="0"/>
        <w:spacing w:after="0" w:line="240" w:lineRule="auto"/>
        <w:ind w:left="360"/>
        <w:rPr>
          <w:rFonts w:ascii="NanumGothic" w:eastAsia="NanumGothic" w:cs="NanumGothic"/>
          <w:sz w:val="20"/>
          <w:szCs w:val="20"/>
        </w:rPr>
      </w:pPr>
      <w:r w:rsidRPr="00825545">
        <w:rPr>
          <w:rFonts w:ascii="NanumGothic" w:eastAsia="NanumGothic" w:cs="NanumGothic"/>
          <w:sz w:val="20"/>
          <w:szCs w:val="20"/>
        </w:rPr>
        <w:t>Visitor Comments/Open Forum.</w:t>
      </w:r>
    </w:p>
    <w:p w14:paraId="23E21B91" w14:textId="77777777" w:rsidR="00AA7869" w:rsidRPr="00825545" w:rsidRDefault="00AA7869" w:rsidP="00AA7869">
      <w:pPr>
        <w:autoSpaceDE w:val="0"/>
        <w:autoSpaceDN w:val="0"/>
        <w:adjustRightInd w:val="0"/>
        <w:spacing w:after="0" w:line="240" w:lineRule="auto"/>
        <w:rPr>
          <w:rFonts w:ascii="NanumGothic" w:eastAsia="NanumGothic" w:cs="NanumGothic"/>
          <w:sz w:val="20"/>
          <w:szCs w:val="20"/>
        </w:rPr>
      </w:pPr>
    </w:p>
    <w:p w14:paraId="13D4F89F" w14:textId="59B3D44B" w:rsidR="00AA7869" w:rsidRPr="00AA7869" w:rsidRDefault="00AA7869" w:rsidP="00AA7869">
      <w:pPr>
        <w:autoSpaceDE w:val="0"/>
        <w:autoSpaceDN w:val="0"/>
        <w:adjustRightInd w:val="0"/>
        <w:spacing w:after="0" w:line="240" w:lineRule="auto"/>
        <w:ind w:left="1080"/>
        <w:rPr>
          <w:rFonts w:ascii="NanumGothic" w:eastAsia="NanumGothic" w:cs="NanumGothic"/>
          <w:i/>
          <w:iCs/>
          <w:sz w:val="20"/>
          <w:szCs w:val="20"/>
        </w:rPr>
      </w:pPr>
      <w:r w:rsidRPr="00AA7869">
        <w:rPr>
          <w:rFonts w:ascii="NanumGothic" w:eastAsia="NanumGothic" w:cs="NanumGothic"/>
          <w:i/>
          <w:iCs/>
          <w:sz w:val="20"/>
          <w:szCs w:val="20"/>
        </w:rPr>
        <w:t>The Lorena EDC may not comment publicly on issues raised during citizen comments that are not listed on the agenda but may</w:t>
      </w:r>
      <w:r w:rsidRPr="00825545">
        <w:rPr>
          <w:rFonts w:ascii="NanumGothic" w:eastAsia="NanumGothic" w:cs="NanumGothic"/>
          <w:i/>
          <w:iCs/>
          <w:sz w:val="20"/>
          <w:szCs w:val="20"/>
        </w:rPr>
        <w:t xml:space="preserve"> </w:t>
      </w:r>
      <w:r w:rsidRPr="00AA7869">
        <w:rPr>
          <w:rFonts w:ascii="NanumGothic" w:eastAsia="NanumGothic" w:cs="NanumGothic"/>
          <w:i/>
          <w:iCs/>
          <w:sz w:val="20"/>
          <w:szCs w:val="20"/>
        </w:rPr>
        <w:t>direct a representative of the Lorena EDC to resolve or request the matter to be placed on a future agenda. Such public comments shall</w:t>
      </w:r>
      <w:r w:rsidRPr="00825545">
        <w:rPr>
          <w:rFonts w:ascii="NanumGothic" w:eastAsia="NanumGothic" w:cs="NanumGothic"/>
          <w:i/>
          <w:iCs/>
          <w:sz w:val="20"/>
          <w:szCs w:val="20"/>
        </w:rPr>
        <w:t xml:space="preserve"> </w:t>
      </w:r>
      <w:r w:rsidRPr="00AA7869">
        <w:rPr>
          <w:rFonts w:ascii="NanumGothic" w:eastAsia="NanumGothic" w:cs="NanumGothic"/>
          <w:i/>
          <w:iCs/>
          <w:sz w:val="20"/>
          <w:szCs w:val="20"/>
        </w:rPr>
        <w:t>not include any "deliberation" as defined by Chapter 551 of the Government Code, as now or hereafter amended.</w:t>
      </w:r>
    </w:p>
    <w:p w14:paraId="239BF66A" w14:textId="53D9C278" w:rsidR="00C16D7C" w:rsidRPr="00825545" w:rsidRDefault="00AA7869" w:rsidP="00AA7869">
      <w:pPr>
        <w:autoSpaceDE w:val="0"/>
        <w:autoSpaceDN w:val="0"/>
        <w:adjustRightInd w:val="0"/>
        <w:spacing w:after="0" w:line="240" w:lineRule="auto"/>
        <w:ind w:left="1080"/>
        <w:rPr>
          <w:rFonts w:ascii="NanumGothic" w:eastAsia="NanumGothic" w:cs="NanumGothic"/>
          <w:sz w:val="20"/>
          <w:szCs w:val="20"/>
        </w:rPr>
      </w:pPr>
      <w:r w:rsidRPr="00AA7869">
        <w:rPr>
          <w:rFonts w:ascii="NanumGothic" w:eastAsia="NanumGothic" w:cs="NanumGothic"/>
          <w:sz w:val="20"/>
          <w:szCs w:val="20"/>
        </w:rPr>
        <w:t> </w:t>
      </w:r>
    </w:p>
    <w:p w14:paraId="7E9B19E0" w14:textId="5A957535" w:rsidR="00C16D7C" w:rsidRPr="00825545" w:rsidRDefault="00C16D7C" w:rsidP="00E33C1A">
      <w:pPr>
        <w:pStyle w:val="ListParagraph"/>
        <w:numPr>
          <w:ilvl w:val="0"/>
          <w:numId w:val="1"/>
        </w:numPr>
        <w:autoSpaceDE w:val="0"/>
        <w:autoSpaceDN w:val="0"/>
        <w:adjustRightInd w:val="0"/>
        <w:spacing w:after="0" w:line="240" w:lineRule="auto"/>
        <w:ind w:left="360"/>
        <w:rPr>
          <w:rFonts w:ascii="NanumGothic" w:eastAsia="NanumGothic" w:cs="NanumGothic"/>
          <w:sz w:val="20"/>
          <w:szCs w:val="20"/>
        </w:rPr>
      </w:pPr>
      <w:r w:rsidRPr="00825545">
        <w:rPr>
          <w:rFonts w:ascii="NanumGothic" w:eastAsia="NanumGothic" w:cs="NanumGothic"/>
          <w:sz w:val="20"/>
          <w:szCs w:val="20"/>
        </w:rPr>
        <w:t>Chairman</w:t>
      </w:r>
      <w:r w:rsidRPr="00825545">
        <w:rPr>
          <w:rFonts w:ascii="NanumGothic" w:eastAsia="NanumGothic" w:cs="NanumGothic" w:hint="eastAsia"/>
          <w:sz w:val="20"/>
          <w:szCs w:val="20"/>
        </w:rPr>
        <w:t>’</w:t>
      </w:r>
      <w:r w:rsidRPr="00825545">
        <w:rPr>
          <w:rFonts w:ascii="NanumGothic" w:eastAsia="NanumGothic" w:cs="NanumGothic"/>
          <w:sz w:val="20"/>
          <w:szCs w:val="20"/>
        </w:rPr>
        <w:t>s Report: EDC Mail and Communications.</w:t>
      </w:r>
    </w:p>
    <w:p w14:paraId="411C2055" w14:textId="77777777" w:rsidR="00C16D7C" w:rsidRPr="00825545" w:rsidRDefault="00C16D7C" w:rsidP="00C16D7C">
      <w:pPr>
        <w:autoSpaceDE w:val="0"/>
        <w:autoSpaceDN w:val="0"/>
        <w:adjustRightInd w:val="0"/>
        <w:spacing w:after="0" w:line="240" w:lineRule="auto"/>
        <w:rPr>
          <w:rFonts w:ascii="NanumGothic" w:eastAsia="NanumGothic" w:cs="NanumGothic"/>
          <w:sz w:val="20"/>
          <w:szCs w:val="20"/>
        </w:rPr>
      </w:pPr>
    </w:p>
    <w:p w14:paraId="1F3C901A" w14:textId="125AD14D" w:rsidR="00C16D7C" w:rsidRPr="00825545" w:rsidRDefault="00C16D7C" w:rsidP="00C36498">
      <w:pPr>
        <w:autoSpaceDE w:val="0"/>
        <w:autoSpaceDN w:val="0"/>
        <w:adjustRightInd w:val="0"/>
        <w:spacing w:after="0" w:line="240" w:lineRule="auto"/>
        <w:jc w:val="center"/>
        <w:rPr>
          <w:rFonts w:ascii="NanumGothic" w:eastAsia="NanumGothic" w:cs="NanumGothic"/>
          <w:b/>
          <w:bCs/>
          <w:sz w:val="20"/>
          <w:szCs w:val="20"/>
          <w:u w:val="single"/>
        </w:rPr>
      </w:pPr>
      <w:r w:rsidRPr="00825545">
        <w:rPr>
          <w:rFonts w:ascii="NanumGothic" w:eastAsia="NanumGothic" w:cs="NanumGothic"/>
          <w:b/>
          <w:bCs/>
          <w:sz w:val="20"/>
          <w:szCs w:val="20"/>
          <w:u w:val="single"/>
        </w:rPr>
        <w:t>Primary Action and Primary Discussion Items (items may be discussed in any order):</w:t>
      </w:r>
    </w:p>
    <w:p w14:paraId="56D05BB3" w14:textId="77777777" w:rsidR="00C16D7C" w:rsidRPr="00825545" w:rsidRDefault="00C16D7C" w:rsidP="00C16D7C">
      <w:pPr>
        <w:autoSpaceDE w:val="0"/>
        <w:autoSpaceDN w:val="0"/>
        <w:adjustRightInd w:val="0"/>
        <w:spacing w:after="0" w:line="240" w:lineRule="auto"/>
        <w:rPr>
          <w:rFonts w:ascii="NanumGothic" w:eastAsia="NanumGothic" w:cs="NanumGothic"/>
          <w:sz w:val="20"/>
          <w:szCs w:val="20"/>
        </w:rPr>
      </w:pPr>
    </w:p>
    <w:p w14:paraId="3139D918" w14:textId="47C27D36" w:rsidR="00823390" w:rsidRPr="00825545" w:rsidRDefault="008771F9" w:rsidP="003D7858">
      <w:pPr>
        <w:pStyle w:val="ListParagraph"/>
        <w:numPr>
          <w:ilvl w:val="0"/>
          <w:numId w:val="1"/>
        </w:numPr>
        <w:autoSpaceDE w:val="0"/>
        <w:autoSpaceDN w:val="0"/>
        <w:adjustRightInd w:val="0"/>
        <w:spacing w:after="0" w:line="240" w:lineRule="auto"/>
        <w:ind w:left="450" w:hanging="450"/>
        <w:rPr>
          <w:rFonts w:ascii="NanumGothic" w:eastAsia="NanumGothic" w:cs="NanumGothic"/>
          <w:sz w:val="20"/>
          <w:szCs w:val="20"/>
        </w:rPr>
      </w:pPr>
      <w:r w:rsidRPr="008771F9">
        <w:rPr>
          <w:rFonts w:ascii="NanumGothic" w:eastAsia="NanumGothic" w:cs="NanumGothic"/>
          <w:sz w:val="20"/>
          <w:szCs w:val="20"/>
        </w:rPr>
        <w:t>Discussion and Possible Action on recommendation to City Council for EDC Board Appointments to open seat 6 and open seat 7 for any board applications received.</w:t>
      </w:r>
    </w:p>
    <w:p w14:paraId="450C5198" w14:textId="77777777" w:rsidR="006B1C5B" w:rsidRPr="00825545" w:rsidRDefault="006B1C5B" w:rsidP="003D7858">
      <w:pPr>
        <w:autoSpaceDE w:val="0"/>
        <w:autoSpaceDN w:val="0"/>
        <w:adjustRightInd w:val="0"/>
        <w:spacing w:after="0" w:line="240" w:lineRule="auto"/>
        <w:ind w:left="450" w:hanging="450"/>
        <w:rPr>
          <w:rFonts w:ascii="NanumGothic" w:eastAsia="NanumGothic" w:cs="NanumGothic"/>
          <w:sz w:val="20"/>
          <w:szCs w:val="20"/>
        </w:rPr>
      </w:pPr>
    </w:p>
    <w:p w14:paraId="7E39C8CC" w14:textId="45965F27" w:rsidR="006B1C5B" w:rsidRPr="00825545" w:rsidRDefault="006B1C5B" w:rsidP="003D7858">
      <w:pPr>
        <w:pStyle w:val="ListParagraph"/>
        <w:numPr>
          <w:ilvl w:val="0"/>
          <w:numId w:val="1"/>
        </w:numPr>
        <w:autoSpaceDE w:val="0"/>
        <w:autoSpaceDN w:val="0"/>
        <w:adjustRightInd w:val="0"/>
        <w:spacing w:after="0" w:line="240" w:lineRule="auto"/>
        <w:ind w:left="450" w:hanging="450"/>
        <w:rPr>
          <w:rFonts w:ascii="NanumGothic" w:eastAsia="NanumGothic" w:cs="NanumGothic"/>
          <w:sz w:val="20"/>
          <w:szCs w:val="20"/>
        </w:rPr>
      </w:pPr>
      <w:r w:rsidRPr="00825545">
        <w:rPr>
          <w:rFonts w:ascii="NanumGothic" w:eastAsia="NanumGothic" w:cs="NanumGothic"/>
          <w:sz w:val="20"/>
          <w:szCs w:val="20"/>
        </w:rPr>
        <w:t>Discussion and possible Action to approve the following: EDC Meeting Minutes from</w:t>
      </w:r>
      <w:r w:rsidR="008771F9">
        <w:rPr>
          <w:rFonts w:ascii="NanumGothic" w:eastAsia="NanumGothic" w:cs="NanumGothic"/>
          <w:sz w:val="20"/>
          <w:szCs w:val="20"/>
        </w:rPr>
        <w:t xml:space="preserve"> May</w:t>
      </w:r>
      <w:r w:rsidR="005F4790">
        <w:rPr>
          <w:rFonts w:ascii="NanumGothic" w:eastAsia="NanumGothic" w:cs="NanumGothic"/>
          <w:sz w:val="20"/>
          <w:szCs w:val="20"/>
        </w:rPr>
        <w:t xml:space="preserve"> 14</w:t>
      </w:r>
      <w:r w:rsidRPr="00825545">
        <w:rPr>
          <w:rFonts w:ascii="NanumGothic" w:eastAsia="NanumGothic" w:cs="NanumGothic"/>
          <w:sz w:val="20"/>
          <w:szCs w:val="20"/>
        </w:rPr>
        <w:t>, 2024.</w:t>
      </w:r>
    </w:p>
    <w:p w14:paraId="4B6164B0" w14:textId="77777777" w:rsidR="00B36A12" w:rsidRPr="00333DAF" w:rsidRDefault="00B36A12" w:rsidP="00333DAF">
      <w:pPr>
        <w:rPr>
          <w:rFonts w:ascii="NanumGothic" w:eastAsia="NanumGothic" w:cs="NanumGothic"/>
          <w:sz w:val="20"/>
          <w:szCs w:val="20"/>
        </w:rPr>
      </w:pPr>
    </w:p>
    <w:p w14:paraId="3FDE7E35" w14:textId="1650BEAC" w:rsidR="00AE6EE0" w:rsidRPr="00825545" w:rsidRDefault="00B36A12" w:rsidP="00B36A12">
      <w:pPr>
        <w:pStyle w:val="ListParagraph"/>
        <w:numPr>
          <w:ilvl w:val="0"/>
          <w:numId w:val="1"/>
        </w:numPr>
        <w:autoSpaceDE w:val="0"/>
        <w:autoSpaceDN w:val="0"/>
        <w:adjustRightInd w:val="0"/>
        <w:spacing w:after="0" w:line="240" w:lineRule="auto"/>
        <w:ind w:left="450" w:hanging="450"/>
        <w:rPr>
          <w:rFonts w:ascii="NanumGothic" w:eastAsia="NanumGothic" w:cs="NanumGothic"/>
          <w:sz w:val="20"/>
          <w:szCs w:val="20"/>
        </w:rPr>
      </w:pPr>
      <w:r w:rsidRPr="00825545">
        <w:rPr>
          <w:rFonts w:ascii="NanumGothic" w:eastAsia="NanumGothic" w:cs="NanumGothic"/>
          <w:sz w:val="20"/>
          <w:szCs w:val="20"/>
        </w:rPr>
        <w:t xml:space="preserve">Discussion and Possible Action to approve the following: EDC Financial Reports and bill payments </w:t>
      </w:r>
      <w:r w:rsidRPr="00825545">
        <w:rPr>
          <w:rFonts w:ascii="NanumGothic" w:eastAsia="NanumGothic" w:cs="NanumGothic" w:hint="eastAsia"/>
          <w:sz w:val="20"/>
          <w:szCs w:val="20"/>
        </w:rPr>
        <w:t>–</w:t>
      </w:r>
      <w:r w:rsidRPr="00825545">
        <w:rPr>
          <w:rFonts w:ascii="NanumGothic" w:eastAsia="NanumGothic" w:cs="NanumGothic"/>
          <w:sz w:val="20"/>
          <w:szCs w:val="20"/>
        </w:rPr>
        <w:t xml:space="preserve"> February - </w:t>
      </w:r>
      <w:r w:rsidR="00333DAF">
        <w:rPr>
          <w:rFonts w:ascii="NanumGothic" w:eastAsia="NanumGothic" w:cs="NanumGothic"/>
          <w:sz w:val="20"/>
          <w:szCs w:val="20"/>
        </w:rPr>
        <w:t>May</w:t>
      </w:r>
      <w:r w:rsidRPr="00825545">
        <w:rPr>
          <w:rFonts w:ascii="NanumGothic" w:eastAsia="NanumGothic" w:cs="NanumGothic"/>
          <w:sz w:val="20"/>
          <w:szCs w:val="20"/>
        </w:rPr>
        <w:t xml:space="preserve"> 2024 Lorena Economic Development Corporation.</w:t>
      </w:r>
      <w:r w:rsidR="00AE6EE0" w:rsidRPr="00825545">
        <w:rPr>
          <w:rFonts w:ascii="NanumGothic" w:eastAsia="NanumGothic" w:cs="NanumGothic"/>
          <w:sz w:val="20"/>
          <w:szCs w:val="20"/>
        </w:rPr>
        <w:t xml:space="preserve">  </w:t>
      </w:r>
    </w:p>
    <w:p w14:paraId="070186A5" w14:textId="77777777" w:rsidR="00B36A12" w:rsidRPr="00825545" w:rsidRDefault="00B36A12" w:rsidP="00B36A12">
      <w:pPr>
        <w:autoSpaceDE w:val="0"/>
        <w:autoSpaceDN w:val="0"/>
        <w:adjustRightInd w:val="0"/>
        <w:spacing w:after="0" w:line="240" w:lineRule="auto"/>
        <w:rPr>
          <w:rFonts w:ascii="NanumGothic" w:eastAsia="NanumGothic" w:cs="NanumGothic"/>
          <w:sz w:val="20"/>
          <w:szCs w:val="20"/>
        </w:rPr>
      </w:pPr>
    </w:p>
    <w:p w14:paraId="26A02A4B" w14:textId="77777777" w:rsidR="00C16D7C" w:rsidRPr="00825545" w:rsidRDefault="00C16D7C" w:rsidP="003D7858">
      <w:pPr>
        <w:autoSpaceDE w:val="0"/>
        <w:autoSpaceDN w:val="0"/>
        <w:adjustRightInd w:val="0"/>
        <w:spacing w:after="0" w:line="240" w:lineRule="auto"/>
        <w:ind w:left="450" w:hanging="450"/>
        <w:rPr>
          <w:rFonts w:ascii="NanumGothic" w:eastAsia="NanumGothic" w:cs="NanumGothic"/>
          <w:sz w:val="20"/>
          <w:szCs w:val="20"/>
        </w:rPr>
      </w:pPr>
    </w:p>
    <w:p w14:paraId="12CA9730" w14:textId="531C11C3" w:rsidR="0007332E" w:rsidRPr="00825545" w:rsidRDefault="00C16D7C" w:rsidP="00FF125F">
      <w:pPr>
        <w:pStyle w:val="ListParagraph"/>
        <w:numPr>
          <w:ilvl w:val="0"/>
          <w:numId w:val="1"/>
        </w:numPr>
        <w:autoSpaceDE w:val="0"/>
        <w:autoSpaceDN w:val="0"/>
        <w:adjustRightInd w:val="0"/>
        <w:spacing w:after="0" w:line="240" w:lineRule="auto"/>
        <w:ind w:left="450" w:hanging="450"/>
        <w:rPr>
          <w:rFonts w:ascii="NanumGothic" w:eastAsia="NanumGothic" w:cs="NanumGothic"/>
          <w:sz w:val="20"/>
          <w:szCs w:val="20"/>
        </w:rPr>
      </w:pPr>
      <w:r w:rsidRPr="00825545">
        <w:rPr>
          <w:rFonts w:ascii="NanumGothic" w:eastAsia="NanumGothic" w:cs="NanumGothic"/>
          <w:sz w:val="20"/>
          <w:szCs w:val="20"/>
        </w:rPr>
        <w:t xml:space="preserve">Discussion and </w:t>
      </w:r>
      <w:r w:rsidR="00A45A17" w:rsidRPr="00825545">
        <w:rPr>
          <w:rFonts w:ascii="NanumGothic" w:eastAsia="NanumGothic" w:cs="NanumGothic"/>
          <w:sz w:val="20"/>
          <w:szCs w:val="20"/>
        </w:rPr>
        <w:t>P</w:t>
      </w:r>
      <w:r w:rsidRPr="00825545">
        <w:rPr>
          <w:rFonts w:ascii="NanumGothic" w:eastAsia="NanumGothic" w:cs="NanumGothic"/>
          <w:sz w:val="20"/>
          <w:szCs w:val="20"/>
        </w:rPr>
        <w:t xml:space="preserve">ossible </w:t>
      </w:r>
      <w:r w:rsidR="00A45A17" w:rsidRPr="00825545">
        <w:rPr>
          <w:rFonts w:ascii="NanumGothic" w:eastAsia="NanumGothic" w:cs="NanumGothic"/>
          <w:sz w:val="20"/>
          <w:szCs w:val="20"/>
        </w:rPr>
        <w:t>A</w:t>
      </w:r>
      <w:r w:rsidRPr="00825545">
        <w:rPr>
          <w:rFonts w:ascii="NanumGothic" w:eastAsia="NanumGothic" w:cs="NanumGothic"/>
          <w:sz w:val="20"/>
          <w:szCs w:val="20"/>
        </w:rPr>
        <w:t xml:space="preserve">ction </w:t>
      </w:r>
      <w:r w:rsidR="00823390" w:rsidRPr="00825545">
        <w:rPr>
          <w:rFonts w:ascii="NanumGothic" w:eastAsia="NanumGothic" w:cs="NanumGothic"/>
          <w:sz w:val="20"/>
          <w:szCs w:val="20"/>
        </w:rPr>
        <w:t xml:space="preserve">on </w:t>
      </w:r>
      <w:r w:rsidRPr="00825545">
        <w:rPr>
          <w:rFonts w:ascii="NanumGothic" w:eastAsia="NanumGothic" w:cs="NanumGothic"/>
          <w:sz w:val="20"/>
          <w:szCs w:val="20"/>
        </w:rPr>
        <w:t xml:space="preserve">status </w:t>
      </w:r>
      <w:r w:rsidR="0007332E" w:rsidRPr="00825545">
        <w:rPr>
          <w:rFonts w:ascii="NanumGothic" w:eastAsia="NanumGothic" w:cs="NanumGothic"/>
          <w:sz w:val="20"/>
          <w:szCs w:val="20"/>
        </w:rPr>
        <w:t xml:space="preserve">and proposed revisions </w:t>
      </w:r>
      <w:r w:rsidRPr="00825545">
        <w:rPr>
          <w:rFonts w:ascii="NanumGothic" w:eastAsia="NanumGothic" w:cs="NanumGothic"/>
          <w:sz w:val="20"/>
          <w:szCs w:val="20"/>
        </w:rPr>
        <w:t xml:space="preserve">of EDC consultant </w:t>
      </w:r>
      <w:r w:rsidR="00775B7A" w:rsidRPr="00825545">
        <w:rPr>
          <w:rFonts w:ascii="NanumGothic" w:eastAsia="NanumGothic" w:cs="NanumGothic"/>
          <w:sz w:val="20"/>
          <w:szCs w:val="20"/>
        </w:rPr>
        <w:t>proposal and contract</w:t>
      </w:r>
      <w:r w:rsidR="0007332E" w:rsidRPr="00825545">
        <w:rPr>
          <w:rFonts w:ascii="NanumGothic" w:eastAsia="NanumGothic" w:cs="NanumGothic"/>
          <w:sz w:val="20"/>
          <w:szCs w:val="20"/>
        </w:rPr>
        <w:t xml:space="preserve"> presented at the February 2024 meeting</w:t>
      </w:r>
      <w:r w:rsidR="009B5319" w:rsidRPr="00825545">
        <w:rPr>
          <w:rFonts w:ascii="NanumGothic" w:eastAsia="NanumGothic" w:cs="NanumGothic"/>
          <w:sz w:val="20"/>
          <w:szCs w:val="20"/>
        </w:rPr>
        <w:t>, by Brad Wetzel,</w:t>
      </w:r>
      <w:r w:rsidR="0004261E" w:rsidRPr="00825545">
        <w:rPr>
          <w:rFonts w:ascii="NanumGothic" w:eastAsia="NanumGothic" w:cs="NanumGothic"/>
          <w:sz w:val="20"/>
          <w:szCs w:val="20"/>
        </w:rPr>
        <w:t xml:space="preserve"> to provide consulting and marketing services to the Lorena EDC. </w:t>
      </w:r>
    </w:p>
    <w:p w14:paraId="72406201" w14:textId="77777777" w:rsidR="005E7471" w:rsidRPr="00825545" w:rsidRDefault="005E7471" w:rsidP="005E7471">
      <w:pPr>
        <w:pStyle w:val="ListParagraph"/>
        <w:rPr>
          <w:rFonts w:ascii="NanumGothic" w:eastAsia="NanumGothic" w:cs="NanumGothic"/>
          <w:sz w:val="20"/>
          <w:szCs w:val="20"/>
        </w:rPr>
      </w:pPr>
    </w:p>
    <w:p w14:paraId="3B52CAF1" w14:textId="0774A8DE" w:rsidR="005E7471" w:rsidRPr="00825545" w:rsidRDefault="005E7471" w:rsidP="00FF125F">
      <w:pPr>
        <w:pStyle w:val="ListParagraph"/>
        <w:numPr>
          <w:ilvl w:val="0"/>
          <w:numId w:val="1"/>
        </w:numPr>
        <w:autoSpaceDE w:val="0"/>
        <w:autoSpaceDN w:val="0"/>
        <w:adjustRightInd w:val="0"/>
        <w:spacing w:after="0" w:line="240" w:lineRule="auto"/>
        <w:ind w:left="450" w:hanging="450"/>
        <w:rPr>
          <w:rFonts w:ascii="NanumGothic" w:eastAsia="NanumGothic" w:cs="NanumGothic"/>
          <w:sz w:val="20"/>
          <w:szCs w:val="20"/>
        </w:rPr>
      </w:pPr>
      <w:r w:rsidRPr="00825545">
        <w:rPr>
          <w:rFonts w:ascii="NanumGothic" w:eastAsia="NanumGothic" w:cs="NanumGothic"/>
          <w:sz w:val="20"/>
          <w:szCs w:val="20"/>
        </w:rPr>
        <w:t>Future Agenda Items</w:t>
      </w:r>
      <w:r w:rsidR="00E74899" w:rsidRPr="00825545">
        <w:rPr>
          <w:rFonts w:ascii="NanumGothic" w:eastAsia="NanumGothic" w:cs="NanumGothic"/>
          <w:sz w:val="20"/>
          <w:szCs w:val="20"/>
        </w:rPr>
        <w:t>.</w:t>
      </w:r>
    </w:p>
    <w:p w14:paraId="09D3860F" w14:textId="77777777" w:rsidR="0007332E" w:rsidRPr="00825545" w:rsidRDefault="0007332E" w:rsidP="0007332E">
      <w:pPr>
        <w:pStyle w:val="ListParagraph"/>
        <w:autoSpaceDE w:val="0"/>
        <w:autoSpaceDN w:val="0"/>
        <w:adjustRightInd w:val="0"/>
        <w:spacing w:after="0" w:line="240" w:lineRule="auto"/>
        <w:ind w:left="450"/>
        <w:rPr>
          <w:rFonts w:ascii="NanumGothic" w:eastAsia="NanumGothic" w:cs="NanumGothic"/>
          <w:sz w:val="20"/>
          <w:szCs w:val="20"/>
        </w:rPr>
      </w:pPr>
    </w:p>
    <w:p w14:paraId="261541F5" w14:textId="69834BF9" w:rsidR="00C16D7C" w:rsidRPr="00825545" w:rsidRDefault="00C16D7C" w:rsidP="00775B7A">
      <w:pPr>
        <w:autoSpaceDE w:val="0"/>
        <w:autoSpaceDN w:val="0"/>
        <w:adjustRightInd w:val="0"/>
        <w:spacing w:after="0" w:line="240" w:lineRule="auto"/>
        <w:jc w:val="center"/>
        <w:rPr>
          <w:rFonts w:ascii="NanumGothic" w:eastAsia="NanumGothic" w:cs="NanumGothic"/>
          <w:b/>
          <w:bCs/>
          <w:sz w:val="20"/>
          <w:szCs w:val="20"/>
          <w:u w:val="single"/>
        </w:rPr>
      </w:pPr>
      <w:r w:rsidRPr="00825545">
        <w:rPr>
          <w:rFonts w:ascii="NanumGothic" w:eastAsia="NanumGothic" w:cs="NanumGothic"/>
          <w:b/>
          <w:bCs/>
          <w:sz w:val="20"/>
          <w:szCs w:val="20"/>
          <w:u w:val="single"/>
        </w:rPr>
        <w:t>Optional Discussion Items (items may be discussed in any order):</w:t>
      </w:r>
    </w:p>
    <w:p w14:paraId="568843D9" w14:textId="77777777" w:rsidR="00C16D7C" w:rsidRPr="00825545" w:rsidRDefault="00C16D7C" w:rsidP="00C16D7C">
      <w:pPr>
        <w:autoSpaceDE w:val="0"/>
        <w:autoSpaceDN w:val="0"/>
        <w:adjustRightInd w:val="0"/>
        <w:spacing w:after="0" w:line="240" w:lineRule="auto"/>
        <w:rPr>
          <w:rFonts w:ascii="NanumGothic" w:eastAsia="NanumGothic" w:cs="NanumGothic"/>
          <w:sz w:val="20"/>
          <w:szCs w:val="20"/>
        </w:rPr>
      </w:pPr>
    </w:p>
    <w:p w14:paraId="0F2B58BE" w14:textId="3FEB74EB" w:rsidR="00890A26" w:rsidRPr="00825545" w:rsidRDefault="00C16D7C" w:rsidP="00890A26">
      <w:pPr>
        <w:pStyle w:val="ListParagraph"/>
        <w:numPr>
          <w:ilvl w:val="0"/>
          <w:numId w:val="1"/>
        </w:numPr>
        <w:autoSpaceDE w:val="0"/>
        <w:autoSpaceDN w:val="0"/>
        <w:adjustRightInd w:val="0"/>
        <w:spacing w:after="0" w:line="240" w:lineRule="auto"/>
        <w:ind w:left="360"/>
        <w:rPr>
          <w:rFonts w:ascii="NanumGothic" w:eastAsia="NanumGothic" w:cs="NanumGothic"/>
          <w:sz w:val="20"/>
          <w:szCs w:val="20"/>
        </w:rPr>
      </w:pPr>
      <w:r w:rsidRPr="00825545">
        <w:rPr>
          <w:rFonts w:ascii="NanumGothic" w:eastAsia="NanumGothic" w:cs="NanumGothic"/>
          <w:sz w:val="20"/>
          <w:szCs w:val="20"/>
        </w:rPr>
        <w:t>Update and Discussion</w:t>
      </w:r>
      <w:r w:rsidR="00C36498" w:rsidRPr="00825545">
        <w:rPr>
          <w:rFonts w:ascii="NanumGothic" w:eastAsia="NanumGothic" w:cs="NanumGothic"/>
          <w:sz w:val="20"/>
          <w:szCs w:val="20"/>
        </w:rPr>
        <w:t xml:space="preserve"> and possible action</w:t>
      </w:r>
      <w:r w:rsidRPr="00825545">
        <w:rPr>
          <w:rFonts w:ascii="NanumGothic" w:eastAsia="NanumGothic" w:cs="NanumGothic"/>
          <w:sz w:val="20"/>
          <w:szCs w:val="20"/>
        </w:rPr>
        <w:t xml:space="preserve"> on Lorena EDC Budget and Lorena EDC Projects and Project</w:t>
      </w:r>
      <w:r w:rsidR="00823390" w:rsidRPr="00825545">
        <w:rPr>
          <w:rFonts w:ascii="NanumGothic" w:eastAsia="NanumGothic" w:cs="NanumGothic"/>
          <w:sz w:val="20"/>
          <w:szCs w:val="20"/>
        </w:rPr>
        <w:t xml:space="preserve"> </w:t>
      </w:r>
      <w:r w:rsidRPr="00825545">
        <w:rPr>
          <w:rFonts w:ascii="NanumGothic" w:eastAsia="NanumGothic" w:cs="NanumGothic"/>
          <w:sz w:val="20"/>
          <w:szCs w:val="20"/>
        </w:rPr>
        <w:t xml:space="preserve">Actions in FY2023 </w:t>
      </w:r>
      <w:r w:rsidRPr="00825545">
        <w:rPr>
          <w:rFonts w:ascii="NanumGothic" w:eastAsia="NanumGothic" w:cs="NanumGothic" w:hint="eastAsia"/>
          <w:sz w:val="20"/>
          <w:szCs w:val="20"/>
        </w:rPr>
        <w:t>–</w:t>
      </w:r>
      <w:r w:rsidRPr="00825545">
        <w:rPr>
          <w:rFonts w:ascii="NanumGothic" w:eastAsia="NanumGothic" w:cs="NanumGothic"/>
          <w:sz w:val="20"/>
          <w:szCs w:val="20"/>
        </w:rPr>
        <w:t xml:space="preserve"> 2024.</w:t>
      </w:r>
    </w:p>
    <w:p w14:paraId="3D16C456" w14:textId="77777777" w:rsidR="00890A26" w:rsidRPr="00825545" w:rsidRDefault="00890A26" w:rsidP="00890A26">
      <w:pPr>
        <w:pStyle w:val="ListParagraph"/>
        <w:autoSpaceDE w:val="0"/>
        <w:autoSpaceDN w:val="0"/>
        <w:adjustRightInd w:val="0"/>
        <w:spacing w:after="0" w:line="240" w:lineRule="auto"/>
        <w:ind w:left="360"/>
        <w:rPr>
          <w:rFonts w:ascii="NanumGothic" w:eastAsia="NanumGothic" w:cs="NanumGothic"/>
          <w:sz w:val="20"/>
          <w:szCs w:val="20"/>
        </w:rPr>
      </w:pPr>
    </w:p>
    <w:p w14:paraId="08A33B96" w14:textId="77777777" w:rsidR="00BE7FF6" w:rsidRDefault="00890A26" w:rsidP="00890A26">
      <w:pPr>
        <w:pStyle w:val="ListParagraph"/>
        <w:numPr>
          <w:ilvl w:val="0"/>
          <w:numId w:val="1"/>
        </w:numPr>
        <w:autoSpaceDE w:val="0"/>
        <w:autoSpaceDN w:val="0"/>
        <w:adjustRightInd w:val="0"/>
        <w:spacing w:after="0" w:line="240" w:lineRule="auto"/>
        <w:ind w:left="360"/>
        <w:rPr>
          <w:rFonts w:ascii="NanumGothic" w:eastAsia="NanumGothic" w:cs="NanumGothic"/>
          <w:sz w:val="20"/>
          <w:szCs w:val="20"/>
        </w:rPr>
      </w:pPr>
      <w:r w:rsidRPr="00825545">
        <w:rPr>
          <w:rFonts w:ascii="NanumGothic" w:eastAsia="NanumGothic" w:cs="NanumGothic"/>
          <w:sz w:val="20"/>
          <w:szCs w:val="20"/>
        </w:rPr>
        <w:t xml:space="preserve">Review and </w:t>
      </w:r>
      <w:proofErr w:type="gramStart"/>
      <w:r w:rsidRPr="00825545">
        <w:rPr>
          <w:rFonts w:ascii="NanumGothic" w:eastAsia="NanumGothic" w:cs="NanumGothic"/>
          <w:sz w:val="20"/>
          <w:szCs w:val="20"/>
        </w:rPr>
        <w:t>Discuss</w:t>
      </w:r>
      <w:proofErr w:type="gramEnd"/>
      <w:r w:rsidRPr="00825545">
        <w:rPr>
          <w:rFonts w:ascii="NanumGothic" w:eastAsia="NanumGothic" w:cs="NanumGothic"/>
          <w:sz w:val="20"/>
          <w:szCs w:val="20"/>
        </w:rPr>
        <w:t xml:space="preserve"> </w:t>
      </w:r>
      <w:r w:rsidR="00FF55C6" w:rsidRPr="00825545">
        <w:rPr>
          <w:rFonts w:ascii="NanumGothic" w:eastAsia="NanumGothic" w:cs="NanumGothic"/>
          <w:sz w:val="20"/>
          <w:szCs w:val="20"/>
        </w:rPr>
        <w:t xml:space="preserve">needed and </w:t>
      </w:r>
      <w:r w:rsidRPr="00825545">
        <w:rPr>
          <w:rFonts w:ascii="NanumGothic" w:eastAsia="NanumGothic" w:cs="NanumGothic"/>
          <w:sz w:val="20"/>
          <w:szCs w:val="20"/>
        </w:rPr>
        <w:t>proposed changes to the Lorena EDC By</w:t>
      </w:r>
      <w:r w:rsidR="000104C6" w:rsidRPr="00825545">
        <w:rPr>
          <w:rFonts w:ascii="NanumGothic" w:eastAsia="NanumGothic" w:cs="NanumGothic"/>
          <w:sz w:val="20"/>
          <w:szCs w:val="20"/>
        </w:rPr>
        <w:t xml:space="preserve">laws.  </w:t>
      </w:r>
    </w:p>
    <w:p w14:paraId="7F90626C" w14:textId="77777777" w:rsidR="00F63BE8" w:rsidRPr="00F63BE8" w:rsidRDefault="00F63BE8" w:rsidP="00F63BE8">
      <w:pPr>
        <w:autoSpaceDE w:val="0"/>
        <w:autoSpaceDN w:val="0"/>
        <w:adjustRightInd w:val="0"/>
        <w:spacing w:after="0" w:line="240" w:lineRule="auto"/>
        <w:rPr>
          <w:rFonts w:ascii="NanumGothic" w:eastAsia="NanumGothic" w:cs="NanumGothic"/>
          <w:sz w:val="20"/>
          <w:szCs w:val="20"/>
        </w:rPr>
      </w:pPr>
    </w:p>
    <w:p w14:paraId="2B3A90D4" w14:textId="4E9A184E" w:rsidR="00890A26" w:rsidRPr="00295B92" w:rsidRDefault="000104C6" w:rsidP="00E74899">
      <w:pPr>
        <w:autoSpaceDE w:val="0"/>
        <w:autoSpaceDN w:val="0"/>
        <w:adjustRightInd w:val="0"/>
        <w:spacing w:after="0" w:line="240" w:lineRule="auto"/>
        <w:ind w:left="360"/>
        <w:rPr>
          <w:rFonts w:ascii="NanumGothic" w:eastAsia="NanumGothic" w:cs="NanumGothic"/>
          <w:i/>
          <w:iCs/>
          <w:sz w:val="20"/>
          <w:szCs w:val="20"/>
        </w:rPr>
      </w:pPr>
      <w:r w:rsidRPr="00295B92">
        <w:rPr>
          <w:rFonts w:ascii="NanumGothic" w:eastAsia="NanumGothic" w:cs="NanumGothic"/>
          <w:b/>
          <w:bCs/>
          <w:i/>
          <w:iCs/>
          <w:sz w:val="20"/>
          <w:szCs w:val="20"/>
        </w:rPr>
        <w:t>Note:</w:t>
      </w:r>
      <w:r w:rsidRPr="00295B92">
        <w:rPr>
          <w:rFonts w:ascii="NanumGothic" w:eastAsia="NanumGothic" w:cs="NanumGothic"/>
          <w:i/>
          <w:iCs/>
          <w:sz w:val="20"/>
          <w:szCs w:val="20"/>
        </w:rPr>
        <w:t xml:space="preserve"> No action can be taken.  Any </w:t>
      </w:r>
      <w:r w:rsidR="001D161A" w:rsidRPr="00295B92">
        <w:rPr>
          <w:rFonts w:ascii="NanumGothic" w:eastAsia="NanumGothic" w:cs="NanumGothic"/>
          <w:i/>
          <w:iCs/>
          <w:sz w:val="20"/>
          <w:szCs w:val="20"/>
        </w:rPr>
        <w:t>amendments</w:t>
      </w:r>
      <w:r w:rsidRPr="00295B92">
        <w:rPr>
          <w:rFonts w:ascii="NanumGothic" w:eastAsia="NanumGothic" w:cs="NanumGothic"/>
          <w:i/>
          <w:iCs/>
          <w:sz w:val="20"/>
          <w:szCs w:val="20"/>
        </w:rPr>
        <w:t xml:space="preserve"> to the Lorena EDC Bylaws will need to be itemized on a future meeting agenda,</w:t>
      </w:r>
      <w:r w:rsidR="001D161A" w:rsidRPr="00295B92">
        <w:rPr>
          <w:rFonts w:ascii="NanumGothic" w:eastAsia="NanumGothic" w:cs="NanumGothic"/>
          <w:i/>
          <w:iCs/>
          <w:sz w:val="20"/>
          <w:szCs w:val="20"/>
        </w:rPr>
        <w:t xml:space="preserve"> voted on by the Lorena EDC and then approved by the Lorena City Council.</w:t>
      </w:r>
    </w:p>
    <w:p w14:paraId="19511F72" w14:textId="12F598B1" w:rsidR="00823390" w:rsidRPr="00825545" w:rsidRDefault="00823390" w:rsidP="003D7858">
      <w:pPr>
        <w:autoSpaceDE w:val="0"/>
        <w:autoSpaceDN w:val="0"/>
        <w:adjustRightInd w:val="0"/>
        <w:spacing w:after="0" w:line="240" w:lineRule="auto"/>
        <w:ind w:left="360" w:hanging="360"/>
        <w:rPr>
          <w:rFonts w:ascii="NanumGothic" w:eastAsia="NanumGothic" w:cs="NanumGothic"/>
          <w:sz w:val="20"/>
          <w:szCs w:val="20"/>
        </w:rPr>
      </w:pPr>
    </w:p>
    <w:p w14:paraId="72EF74C5" w14:textId="660B019C" w:rsidR="00823390" w:rsidRPr="00825545" w:rsidRDefault="00823390" w:rsidP="003D7858">
      <w:pPr>
        <w:pStyle w:val="ListParagraph"/>
        <w:numPr>
          <w:ilvl w:val="0"/>
          <w:numId w:val="1"/>
        </w:numPr>
        <w:autoSpaceDE w:val="0"/>
        <w:autoSpaceDN w:val="0"/>
        <w:adjustRightInd w:val="0"/>
        <w:spacing w:after="0" w:line="240" w:lineRule="auto"/>
        <w:ind w:left="360"/>
        <w:rPr>
          <w:rFonts w:ascii="NanumGothic" w:eastAsia="NanumGothic" w:cs="NanumGothic"/>
          <w:sz w:val="20"/>
          <w:szCs w:val="20"/>
        </w:rPr>
      </w:pPr>
      <w:r w:rsidRPr="00825545">
        <w:rPr>
          <w:rFonts w:ascii="NanumGothic" w:eastAsia="NanumGothic" w:cs="NanumGothic"/>
          <w:sz w:val="20"/>
          <w:szCs w:val="20"/>
        </w:rPr>
        <w:t xml:space="preserve">Discussion and possible action on scheduling a workshop with </w:t>
      </w:r>
      <w:r w:rsidR="00C36498" w:rsidRPr="00825545">
        <w:rPr>
          <w:rFonts w:ascii="NanumGothic" w:eastAsia="NanumGothic" w:cs="NanumGothic"/>
          <w:sz w:val="20"/>
          <w:szCs w:val="20"/>
        </w:rPr>
        <w:t>Lorena City Council.</w:t>
      </w:r>
    </w:p>
    <w:p w14:paraId="49E31891" w14:textId="77777777" w:rsidR="00C16D7C" w:rsidRPr="00825545" w:rsidRDefault="00C16D7C" w:rsidP="003D7858">
      <w:pPr>
        <w:autoSpaceDE w:val="0"/>
        <w:autoSpaceDN w:val="0"/>
        <w:adjustRightInd w:val="0"/>
        <w:spacing w:after="0" w:line="240" w:lineRule="auto"/>
        <w:ind w:left="360" w:hanging="360"/>
        <w:rPr>
          <w:rFonts w:ascii="NanumGothic" w:eastAsia="NanumGothic" w:cs="NanumGothic"/>
          <w:sz w:val="20"/>
          <w:szCs w:val="20"/>
        </w:rPr>
      </w:pPr>
    </w:p>
    <w:p w14:paraId="504BFE21" w14:textId="7E60CAEE" w:rsidR="00C16D7C" w:rsidRPr="00825545" w:rsidRDefault="00C16D7C" w:rsidP="003D7858">
      <w:pPr>
        <w:pStyle w:val="ListParagraph"/>
        <w:numPr>
          <w:ilvl w:val="0"/>
          <w:numId w:val="1"/>
        </w:numPr>
        <w:autoSpaceDE w:val="0"/>
        <w:autoSpaceDN w:val="0"/>
        <w:adjustRightInd w:val="0"/>
        <w:spacing w:after="0" w:line="240" w:lineRule="auto"/>
        <w:ind w:left="360"/>
        <w:rPr>
          <w:rFonts w:ascii="NanumGothic" w:eastAsia="NanumGothic" w:cs="NanumGothic"/>
          <w:sz w:val="20"/>
          <w:szCs w:val="20"/>
        </w:rPr>
      </w:pPr>
      <w:r w:rsidRPr="00825545">
        <w:rPr>
          <w:rFonts w:ascii="NanumGothic" w:eastAsia="NanumGothic" w:cs="NanumGothic"/>
          <w:sz w:val="20"/>
          <w:szCs w:val="20"/>
        </w:rPr>
        <w:t>Adjournment</w:t>
      </w:r>
    </w:p>
    <w:p w14:paraId="07492F4A" w14:textId="77777777" w:rsidR="00C16D7C" w:rsidRPr="00825545" w:rsidRDefault="00C16D7C" w:rsidP="00C16D7C">
      <w:pPr>
        <w:autoSpaceDE w:val="0"/>
        <w:autoSpaceDN w:val="0"/>
        <w:adjustRightInd w:val="0"/>
        <w:spacing w:after="0" w:line="240" w:lineRule="auto"/>
        <w:rPr>
          <w:rFonts w:ascii="NanumGothic" w:eastAsia="NanumGothic" w:cs="NanumGothic"/>
          <w:sz w:val="20"/>
          <w:szCs w:val="20"/>
        </w:rPr>
      </w:pPr>
    </w:p>
    <w:p w14:paraId="293B37D4" w14:textId="79BE9A3B" w:rsidR="00C16D7C" w:rsidRPr="00825545" w:rsidRDefault="00C16D7C" w:rsidP="00C16D7C">
      <w:pPr>
        <w:autoSpaceDE w:val="0"/>
        <w:autoSpaceDN w:val="0"/>
        <w:adjustRightInd w:val="0"/>
        <w:spacing w:after="0" w:line="240" w:lineRule="auto"/>
        <w:rPr>
          <w:rFonts w:ascii="NanumGothic" w:eastAsia="NanumGothic" w:cs="NanumGothic"/>
          <w:sz w:val="20"/>
          <w:szCs w:val="20"/>
        </w:rPr>
      </w:pPr>
      <w:r w:rsidRPr="00825545">
        <w:rPr>
          <w:rFonts w:ascii="NanumGothic" w:eastAsia="NanumGothic" w:cs="NanumGothic"/>
          <w:sz w:val="20"/>
          <w:szCs w:val="20"/>
        </w:rPr>
        <w:t xml:space="preserve">If, </w:t>
      </w:r>
      <w:proofErr w:type="gramStart"/>
      <w:r w:rsidRPr="00825545">
        <w:rPr>
          <w:rFonts w:ascii="NanumGothic" w:eastAsia="NanumGothic" w:cs="NanumGothic"/>
          <w:sz w:val="20"/>
          <w:szCs w:val="20"/>
        </w:rPr>
        <w:t>during the course of</w:t>
      </w:r>
      <w:proofErr w:type="gramEnd"/>
      <w:r w:rsidRPr="00825545">
        <w:rPr>
          <w:rFonts w:ascii="NanumGothic" w:eastAsia="NanumGothic" w:cs="NanumGothic"/>
          <w:sz w:val="20"/>
          <w:szCs w:val="20"/>
        </w:rPr>
        <w:t xml:space="preserve"> the meeting, discussion of any item on the agenda should be</w:t>
      </w:r>
      <w:r w:rsidR="00823390" w:rsidRPr="00825545">
        <w:rPr>
          <w:rFonts w:ascii="NanumGothic" w:eastAsia="NanumGothic" w:cs="NanumGothic"/>
          <w:sz w:val="20"/>
          <w:szCs w:val="20"/>
        </w:rPr>
        <w:t xml:space="preserve"> </w:t>
      </w:r>
      <w:r w:rsidRPr="00825545">
        <w:rPr>
          <w:rFonts w:ascii="NanumGothic" w:eastAsia="NanumGothic" w:cs="NanumGothic"/>
          <w:sz w:val="20"/>
          <w:szCs w:val="20"/>
        </w:rPr>
        <w:t>held in a closed meeting, the Board will conduct a closed meeting in accordance with</w:t>
      </w:r>
      <w:r w:rsidR="00823390" w:rsidRPr="00825545">
        <w:rPr>
          <w:rFonts w:ascii="NanumGothic" w:eastAsia="NanumGothic" w:cs="NanumGothic"/>
          <w:sz w:val="20"/>
          <w:szCs w:val="20"/>
        </w:rPr>
        <w:t xml:space="preserve"> </w:t>
      </w:r>
      <w:r w:rsidRPr="00825545">
        <w:rPr>
          <w:rFonts w:ascii="NanumGothic" w:eastAsia="NanumGothic" w:cs="NanumGothic"/>
          <w:sz w:val="20"/>
          <w:szCs w:val="20"/>
        </w:rPr>
        <w:t>the Texas Open Meetings Act, Government Code, Chapter 551, Subchapters D and E.</w:t>
      </w:r>
      <w:r w:rsidR="00823390" w:rsidRPr="00825545">
        <w:rPr>
          <w:rFonts w:ascii="NanumGothic" w:eastAsia="NanumGothic" w:cs="NanumGothic"/>
          <w:sz w:val="20"/>
          <w:szCs w:val="20"/>
        </w:rPr>
        <w:t xml:space="preserve"> </w:t>
      </w:r>
      <w:r w:rsidRPr="00825545">
        <w:rPr>
          <w:rFonts w:ascii="NanumGothic" w:eastAsia="NanumGothic" w:cs="NanumGothic"/>
          <w:sz w:val="20"/>
          <w:szCs w:val="20"/>
        </w:rPr>
        <w:t>Before any closed meeting is convened, the presiding officer will publicly identify the</w:t>
      </w:r>
      <w:r w:rsidR="00823390" w:rsidRPr="00825545">
        <w:rPr>
          <w:rFonts w:ascii="NanumGothic" w:eastAsia="NanumGothic" w:cs="NanumGothic"/>
          <w:sz w:val="20"/>
          <w:szCs w:val="20"/>
        </w:rPr>
        <w:t xml:space="preserve"> </w:t>
      </w:r>
      <w:r w:rsidRPr="00825545">
        <w:rPr>
          <w:rFonts w:ascii="NanumGothic" w:eastAsia="NanumGothic" w:cs="NanumGothic"/>
          <w:sz w:val="20"/>
          <w:szCs w:val="20"/>
        </w:rPr>
        <w:t>section or sections of the Act authorizing the closed meeting. All final votes, actions, or</w:t>
      </w:r>
      <w:r w:rsidR="00823390" w:rsidRPr="00825545">
        <w:rPr>
          <w:rFonts w:ascii="NanumGothic" w:eastAsia="NanumGothic" w:cs="NanumGothic"/>
          <w:sz w:val="20"/>
          <w:szCs w:val="20"/>
        </w:rPr>
        <w:t xml:space="preserve"> </w:t>
      </w:r>
      <w:r w:rsidRPr="00825545">
        <w:rPr>
          <w:rFonts w:ascii="NanumGothic" w:eastAsia="NanumGothic" w:cs="NanumGothic"/>
          <w:sz w:val="20"/>
          <w:szCs w:val="20"/>
        </w:rPr>
        <w:t>decisions will be taken in open meeting.</w:t>
      </w:r>
    </w:p>
    <w:p w14:paraId="4AEF8F16" w14:textId="77777777" w:rsidR="00C16D7C" w:rsidRPr="00825545" w:rsidRDefault="00C16D7C" w:rsidP="00C16D7C">
      <w:pPr>
        <w:autoSpaceDE w:val="0"/>
        <w:autoSpaceDN w:val="0"/>
        <w:adjustRightInd w:val="0"/>
        <w:spacing w:after="0" w:line="240" w:lineRule="auto"/>
        <w:rPr>
          <w:rFonts w:ascii="NanumGothic" w:eastAsia="NanumGothic" w:cs="NanumGothic"/>
          <w:sz w:val="20"/>
          <w:szCs w:val="20"/>
        </w:rPr>
      </w:pPr>
    </w:p>
    <w:p w14:paraId="36A0A08F" w14:textId="591ABC06" w:rsidR="00C16D7C" w:rsidRPr="00825545" w:rsidRDefault="00C16D7C" w:rsidP="00C16D7C">
      <w:pPr>
        <w:autoSpaceDE w:val="0"/>
        <w:autoSpaceDN w:val="0"/>
        <w:adjustRightInd w:val="0"/>
        <w:spacing w:after="0" w:line="240" w:lineRule="auto"/>
        <w:rPr>
          <w:rFonts w:ascii="NanumGothic" w:eastAsia="NanumGothic" w:cs="NanumGothic"/>
          <w:sz w:val="20"/>
          <w:szCs w:val="20"/>
        </w:rPr>
      </w:pPr>
      <w:r w:rsidRPr="00825545">
        <w:rPr>
          <w:rFonts w:ascii="NanumGothic" w:eastAsia="NanumGothic" w:cs="NanumGothic"/>
          <w:sz w:val="20"/>
          <w:szCs w:val="20"/>
        </w:rPr>
        <w:t>I, the undersigned authority, do hereby certify that this Notice of Meeting was posted on</w:t>
      </w:r>
      <w:r w:rsidR="00823390" w:rsidRPr="00825545">
        <w:rPr>
          <w:rFonts w:ascii="NanumGothic" w:eastAsia="NanumGothic" w:cs="NanumGothic"/>
          <w:sz w:val="20"/>
          <w:szCs w:val="20"/>
        </w:rPr>
        <w:t xml:space="preserve"> </w:t>
      </w:r>
      <w:r w:rsidRPr="00825545">
        <w:rPr>
          <w:rFonts w:ascii="NanumGothic" w:eastAsia="NanumGothic" w:cs="NanumGothic"/>
          <w:sz w:val="20"/>
          <w:szCs w:val="20"/>
        </w:rPr>
        <w:t>the bulletin board, at the City Hall of the City of Lorena, Texas, a place convenient and</w:t>
      </w:r>
      <w:r w:rsidR="00823390" w:rsidRPr="00825545">
        <w:rPr>
          <w:rFonts w:ascii="NanumGothic" w:eastAsia="NanumGothic" w:cs="NanumGothic"/>
          <w:sz w:val="20"/>
          <w:szCs w:val="20"/>
        </w:rPr>
        <w:t xml:space="preserve"> </w:t>
      </w:r>
      <w:r w:rsidRPr="00825545">
        <w:rPr>
          <w:rFonts w:ascii="NanumGothic" w:eastAsia="NanumGothic" w:cs="NanumGothic"/>
          <w:sz w:val="20"/>
          <w:szCs w:val="20"/>
        </w:rPr>
        <w:t>readily accessible to the general public at all times, and said Notice was posted by</w:t>
      </w:r>
      <w:r w:rsidR="00823390" w:rsidRPr="00825545">
        <w:rPr>
          <w:rFonts w:ascii="NanumGothic" w:eastAsia="NanumGothic" w:cs="NanumGothic"/>
          <w:sz w:val="20"/>
          <w:szCs w:val="20"/>
        </w:rPr>
        <w:t xml:space="preserve"> </w:t>
      </w:r>
      <w:r w:rsidR="0016754A">
        <w:rPr>
          <w:rFonts w:ascii="NanumGothic" w:eastAsia="NanumGothic" w:cs="NanumGothic"/>
          <w:b/>
          <w:bCs/>
          <w:sz w:val="20"/>
          <w:szCs w:val="20"/>
        </w:rPr>
        <w:t>June 7</w:t>
      </w:r>
      <w:r w:rsidR="0016754A" w:rsidRPr="0016754A">
        <w:rPr>
          <w:rFonts w:ascii="NanumGothic" w:eastAsia="NanumGothic" w:cs="NanumGothic"/>
          <w:b/>
          <w:bCs/>
          <w:sz w:val="20"/>
          <w:szCs w:val="20"/>
          <w:vertAlign w:val="superscript"/>
        </w:rPr>
        <w:t>th</w:t>
      </w:r>
      <w:r w:rsidR="0016754A">
        <w:rPr>
          <w:rFonts w:ascii="NanumGothic" w:eastAsia="NanumGothic" w:cs="NanumGothic"/>
          <w:b/>
          <w:bCs/>
          <w:sz w:val="20"/>
          <w:szCs w:val="20"/>
        </w:rPr>
        <w:t>,</w:t>
      </w:r>
      <w:r w:rsidR="00823390" w:rsidRPr="00825545">
        <w:rPr>
          <w:rFonts w:ascii="NanumGothic" w:eastAsia="NanumGothic" w:cs="NanumGothic"/>
          <w:b/>
          <w:bCs/>
          <w:sz w:val="20"/>
          <w:szCs w:val="20"/>
        </w:rPr>
        <w:t xml:space="preserve"> </w:t>
      </w:r>
      <w:proofErr w:type="gramStart"/>
      <w:r w:rsidR="00823390" w:rsidRPr="00825545">
        <w:rPr>
          <w:rFonts w:ascii="NanumGothic" w:eastAsia="NanumGothic" w:cs="NanumGothic"/>
          <w:b/>
          <w:bCs/>
          <w:sz w:val="20"/>
          <w:szCs w:val="20"/>
        </w:rPr>
        <w:t>2024</w:t>
      </w:r>
      <w:proofErr w:type="gramEnd"/>
      <w:r w:rsidRPr="00825545">
        <w:rPr>
          <w:rFonts w:ascii="NanumGothic" w:eastAsia="NanumGothic" w:cs="NanumGothic"/>
          <w:b/>
          <w:bCs/>
          <w:sz w:val="20"/>
          <w:szCs w:val="20"/>
        </w:rPr>
        <w:t xml:space="preserve"> at 5:00 p.m.</w:t>
      </w:r>
      <w:r w:rsidRPr="00825545">
        <w:rPr>
          <w:rFonts w:ascii="NanumGothic" w:eastAsia="NanumGothic" w:cs="NanumGothic"/>
          <w:sz w:val="20"/>
          <w:szCs w:val="20"/>
        </w:rPr>
        <w:t xml:space="preserve"> and remained so posted continuously at least 72 hours</w:t>
      </w:r>
      <w:r w:rsidR="00823390" w:rsidRPr="00825545">
        <w:rPr>
          <w:rFonts w:ascii="NanumGothic" w:eastAsia="NanumGothic" w:cs="NanumGothic"/>
          <w:sz w:val="20"/>
          <w:szCs w:val="20"/>
        </w:rPr>
        <w:t xml:space="preserve"> </w:t>
      </w:r>
      <w:r w:rsidRPr="00825545">
        <w:rPr>
          <w:rFonts w:ascii="NanumGothic" w:eastAsia="NanumGothic" w:cs="NanumGothic"/>
          <w:sz w:val="20"/>
          <w:szCs w:val="20"/>
        </w:rPr>
        <w:t>proceeding the scheduled time of said meeting.</w:t>
      </w:r>
    </w:p>
    <w:p w14:paraId="02D6B6DC" w14:textId="77777777" w:rsidR="00823390" w:rsidRPr="00825545" w:rsidRDefault="00823390" w:rsidP="00C16D7C">
      <w:pPr>
        <w:autoSpaceDE w:val="0"/>
        <w:autoSpaceDN w:val="0"/>
        <w:adjustRightInd w:val="0"/>
        <w:spacing w:after="0" w:line="240" w:lineRule="auto"/>
        <w:rPr>
          <w:rFonts w:ascii="NanumGothic" w:eastAsia="NanumGothic" w:cs="NanumGothic"/>
          <w:sz w:val="20"/>
          <w:szCs w:val="20"/>
        </w:rPr>
      </w:pPr>
    </w:p>
    <w:p w14:paraId="4B3C50EF" w14:textId="30AC388C" w:rsidR="00C16D7C" w:rsidRPr="00825545" w:rsidRDefault="00C16D7C" w:rsidP="00C16D7C">
      <w:pPr>
        <w:autoSpaceDE w:val="0"/>
        <w:autoSpaceDN w:val="0"/>
        <w:adjustRightInd w:val="0"/>
        <w:spacing w:after="0" w:line="240" w:lineRule="auto"/>
        <w:rPr>
          <w:rFonts w:ascii="NanumGothic" w:eastAsia="NanumGothic" w:cs="NanumGothic"/>
          <w:sz w:val="20"/>
          <w:szCs w:val="20"/>
        </w:rPr>
      </w:pPr>
      <w:r w:rsidRPr="00825545">
        <w:rPr>
          <w:rFonts w:ascii="NanumGothic" w:eastAsia="NanumGothic" w:cs="NanumGothic"/>
          <w:b/>
          <w:bCs/>
          <w:sz w:val="20"/>
          <w:szCs w:val="20"/>
        </w:rPr>
        <w:t xml:space="preserve">Dated this the </w:t>
      </w:r>
      <w:r w:rsidR="009C5D24" w:rsidRPr="00825545">
        <w:rPr>
          <w:rFonts w:ascii="NanumGothic" w:eastAsia="NanumGothic" w:cs="NanumGothic"/>
          <w:b/>
          <w:bCs/>
          <w:sz w:val="20"/>
          <w:szCs w:val="20"/>
        </w:rPr>
        <w:t xml:space="preserve">_____ </w:t>
      </w:r>
      <w:r w:rsidRPr="00825545">
        <w:rPr>
          <w:rFonts w:ascii="NanumGothic" w:eastAsia="NanumGothic" w:cs="NanumGothic"/>
          <w:b/>
          <w:bCs/>
          <w:sz w:val="20"/>
          <w:szCs w:val="20"/>
        </w:rPr>
        <w:t xml:space="preserve">day of </w:t>
      </w:r>
      <w:r w:rsidR="009C5D24" w:rsidRPr="00825545">
        <w:rPr>
          <w:rFonts w:ascii="NanumGothic" w:eastAsia="NanumGothic" w:cs="NanumGothic"/>
          <w:b/>
          <w:bCs/>
          <w:sz w:val="20"/>
          <w:szCs w:val="20"/>
        </w:rPr>
        <w:t xml:space="preserve">_____________________. </w:t>
      </w:r>
      <w:r w:rsidRPr="00825545">
        <w:rPr>
          <w:rFonts w:ascii="NanumGothic" w:eastAsia="NanumGothic" w:cs="NanumGothic"/>
          <w:b/>
          <w:bCs/>
          <w:sz w:val="20"/>
          <w:szCs w:val="20"/>
        </w:rPr>
        <w:t>202</w:t>
      </w:r>
      <w:r w:rsidR="00823390" w:rsidRPr="00825545">
        <w:rPr>
          <w:rFonts w:ascii="NanumGothic" w:eastAsia="NanumGothic" w:cs="NanumGothic"/>
          <w:b/>
          <w:bCs/>
          <w:sz w:val="20"/>
          <w:szCs w:val="20"/>
        </w:rPr>
        <w:t>4</w:t>
      </w:r>
      <w:r w:rsidRPr="00825545">
        <w:rPr>
          <w:rFonts w:ascii="NanumGothic" w:eastAsia="NanumGothic" w:cs="NanumGothic"/>
          <w:sz w:val="20"/>
          <w:szCs w:val="20"/>
        </w:rPr>
        <w:t>.</w:t>
      </w:r>
    </w:p>
    <w:p w14:paraId="347D304D" w14:textId="77777777" w:rsidR="00823390" w:rsidRPr="00825545" w:rsidRDefault="00823390" w:rsidP="00C16D7C">
      <w:pPr>
        <w:autoSpaceDE w:val="0"/>
        <w:autoSpaceDN w:val="0"/>
        <w:adjustRightInd w:val="0"/>
        <w:spacing w:after="0" w:line="240" w:lineRule="auto"/>
        <w:rPr>
          <w:rFonts w:ascii="NanumGothic" w:eastAsia="NanumGothic" w:cs="NanumGothic"/>
          <w:sz w:val="20"/>
          <w:szCs w:val="20"/>
        </w:rPr>
      </w:pPr>
    </w:p>
    <w:p w14:paraId="00B403D4" w14:textId="1C9E95B3" w:rsidR="00C16D7C" w:rsidRPr="00825545" w:rsidRDefault="00C16D7C" w:rsidP="00C16D7C">
      <w:pPr>
        <w:autoSpaceDE w:val="0"/>
        <w:autoSpaceDN w:val="0"/>
        <w:adjustRightInd w:val="0"/>
        <w:spacing w:after="0" w:line="240" w:lineRule="auto"/>
        <w:rPr>
          <w:rFonts w:ascii="NanumGothic" w:eastAsia="NanumGothic" w:cs="NanumGothic"/>
          <w:sz w:val="20"/>
          <w:szCs w:val="20"/>
        </w:rPr>
      </w:pPr>
      <w:r w:rsidRPr="00825545">
        <w:rPr>
          <w:rFonts w:ascii="NanumGothic" w:eastAsia="NanumGothic" w:cs="NanumGothic"/>
          <w:sz w:val="20"/>
          <w:szCs w:val="20"/>
        </w:rPr>
        <w:t>Posted on behalf of the Board of Directors of the Lorena Economic Development</w:t>
      </w:r>
      <w:r w:rsidR="00823390" w:rsidRPr="00825545">
        <w:rPr>
          <w:rFonts w:ascii="NanumGothic" w:eastAsia="NanumGothic" w:cs="NanumGothic"/>
          <w:sz w:val="20"/>
          <w:szCs w:val="20"/>
        </w:rPr>
        <w:t xml:space="preserve"> </w:t>
      </w:r>
      <w:r w:rsidRPr="00825545">
        <w:rPr>
          <w:rFonts w:ascii="NanumGothic" w:eastAsia="NanumGothic" w:cs="NanumGothic"/>
          <w:sz w:val="20"/>
          <w:szCs w:val="20"/>
        </w:rPr>
        <w:t>Corporation:</w:t>
      </w:r>
    </w:p>
    <w:p w14:paraId="0AE1AC01" w14:textId="77777777" w:rsidR="00823390" w:rsidRPr="00825545" w:rsidRDefault="00823390" w:rsidP="00C16D7C">
      <w:pPr>
        <w:autoSpaceDE w:val="0"/>
        <w:autoSpaceDN w:val="0"/>
        <w:adjustRightInd w:val="0"/>
        <w:spacing w:after="0" w:line="240" w:lineRule="auto"/>
        <w:rPr>
          <w:rFonts w:ascii="NanumGothic" w:eastAsia="NanumGothic" w:cs="NanumGothic"/>
          <w:sz w:val="20"/>
          <w:szCs w:val="20"/>
        </w:rPr>
      </w:pPr>
    </w:p>
    <w:p w14:paraId="150384B4" w14:textId="31EA466F" w:rsidR="00C16D7C" w:rsidRPr="00825545" w:rsidRDefault="00C16D7C" w:rsidP="00C16D7C">
      <w:pPr>
        <w:autoSpaceDE w:val="0"/>
        <w:autoSpaceDN w:val="0"/>
        <w:adjustRightInd w:val="0"/>
        <w:spacing w:after="0" w:line="240" w:lineRule="auto"/>
        <w:rPr>
          <w:rFonts w:ascii="NanumGothic" w:eastAsia="NanumGothic" w:cs="NanumGothic"/>
          <w:sz w:val="20"/>
          <w:szCs w:val="20"/>
        </w:rPr>
      </w:pPr>
      <w:r w:rsidRPr="00825545">
        <w:rPr>
          <w:rFonts w:ascii="NanumGothic" w:eastAsia="NanumGothic" w:cs="NanumGothic"/>
          <w:sz w:val="20"/>
          <w:szCs w:val="20"/>
        </w:rPr>
        <w:t>_______________________________</w:t>
      </w:r>
      <w:r w:rsidR="00B57132" w:rsidRPr="00825545">
        <w:rPr>
          <w:rFonts w:ascii="NanumGothic" w:eastAsia="NanumGothic" w:cs="NanumGothic"/>
          <w:sz w:val="20"/>
          <w:szCs w:val="20"/>
        </w:rPr>
        <w:t>___</w:t>
      </w:r>
    </w:p>
    <w:p w14:paraId="4CCD5C2F" w14:textId="060928D8" w:rsidR="00C259A7" w:rsidRPr="00825545" w:rsidRDefault="00B57132" w:rsidP="00C16D7C">
      <w:pPr>
        <w:spacing w:line="240" w:lineRule="auto"/>
        <w:rPr>
          <w:rFonts w:ascii="NanumGothic" w:eastAsia="NanumGothic" w:cs="NanumGothic"/>
          <w:sz w:val="20"/>
          <w:szCs w:val="20"/>
        </w:rPr>
      </w:pPr>
      <w:r w:rsidRPr="00825545">
        <w:rPr>
          <w:rFonts w:ascii="NanumGothic" w:eastAsia="NanumGothic" w:cs="NanumGothic"/>
          <w:sz w:val="20"/>
          <w:szCs w:val="20"/>
        </w:rPr>
        <w:t xml:space="preserve">Monica Hendrix </w:t>
      </w:r>
      <w:r w:rsidRPr="00825545">
        <w:rPr>
          <w:rFonts w:ascii="NanumGothic" w:eastAsia="NanumGothic" w:cs="NanumGothic"/>
          <w:sz w:val="20"/>
          <w:szCs w:val="20"/>
        </w:rPr>
        <w:t>–</w:t>
      </w:r>
      <w:r w:rsidRPr="00825545">
        <w:rPr>
          <w:rFonts w:ascii="NanumGothic" w:eastAsia="NanumGothic" w:cs="NanumGothic"/>
          <w:sz w:val="20"/>
          <w:szCs w:val="20"/>
        </w:rPr>
        <w:t xml:space="preserve"> Lorena City Secretary</w:t>
      </w:r>
    </w:p>
    <w:p w14:paraId="45D8486A" w14:textId="77777777" w:rsidR="00825545" w:rsidRPr="00825545" w:rsidRDefault="00825545" w:rsidP="00C16D7C">
      <w:pPr>
        <w:spacing w:line="240" w:lineRule="auto"/>
        <w:rPr>
          <w:rFonts w:ascii="NanumGothic" w:eastAsia="NanumGothic" w:cs="NanumGothic"/>
          <w:sz w:val="20"/>
          <w:szCs w:val="20"/>
        </w:rPr>
      </w:pPr>
    </w:p>
    <w:p w14:paraId="75B2AD42" w14:textId="592B98DB" w:rsidR="00825545" w:rsidRPr="001678FE" w:rsidRDefault="00825545" w:rsidP="001678FE">
      <w:pPr>
        <w:autoSpaceDE w:val="0"/>
        <w:autoSpaceDN w:val="0"/>
        <w:adjustRightInd w:val="0"/>
        <w:spacing w:after="0" w:line="240" w:lineRule="auto"/>
        <w:rPr>
          <w:rFonts w:ascii="NanumGothic" w:eastAsia="NanumGothic" w:cs="NanumGothic"/>
          <w:sz w:val="20"/>
          <w:szCs w:val="20"/>
        </w:rPr>
      </w:pPr>
      <w:r w:rsidRPr="00825545">
        <w:rPr>
          <w:rFonts w:ascii="NanumGothic" w:eastAsia="NanumGothic" w:cs="NanumGothic"/>
          <w:sz w:val="20"/>
          <w:szCs w:val="20"/>
        </w:rPr>
        <w:t xml:space="preserve">ln compliance with the American with Disabilities Act, the Lorena EDC will provide reasonable accommodations for persons attending and/or participating in Lorena EDC meetings. The facility is wheelchair accessible, with handicap parking available at the side of the building. Requests for sign </w:t>
      </w:r>
      <w:r w:rsidRPr="00825545">
        <w:rPr>
          <w:rFonts w:ascii="NanumGothic" w:eastAsia="NanumGothic" w:cs="NanumGothic"/>
          <w:sz w:val="20"/>
          <w:szCs w:val="20"/>
        </w:rPr>
        <w:lastRenderedPageBreak/>
        <w:t>interpreters or special services must be received</w:t>
      </w:r>
      <w:r w:rsidRPr="00825545">
        <w:rPr>
          <w:rFonts w:ascii="NanumGothic" w:eastAsia="NanumGothic" w:cs="NanumGothic"/>
          <w:sz w:val="20"/>
          <w:szCs w:val="20"/>
        </w:rPr>
        <w:t> </w:t>
      </w:r>
      <w:r w:rsidRPr="00825545">
        <w:rPr>
          <w:rFonts w:ascii="NanumGothic" w:eastAsia="NanumGothic" w:cs="NanumGothic"/>
          <w:sz w:val="20"/>
          <w:szCs w:val="20"/>
        </w:rPr>
        <w:t>seventy-two (72)</w:t>
      </w:r>
      <w:r w:rsidRPr="00825545">
        <w:rPr>
          <w:rFonts w:ascii="NanumGothic" w:eastAsia="NanumGothic" w:cs="NanumGothic"/>
          <w:sz w:val="20"/>
          <w:szCs w:val="20"/>
        </w:rPr>
        <w:t> </w:t>
      </w:r>
      <w:r w:rsidRPr="00825545">
        <w:rPr>
          <w:rFonts w:ascii="NanumGothic" w:eastAsia="NanumGothic" w:cs="NanumGothic"/>
          <w:sz w:val="20"/>
          <w:szCs w:val="20"/>
        </w:rPr>
        <w:t>hours prior to the meeting by notifying Brad Wetzel at 254-709-9703.</w:t>
      </w:r>
    </w:p>
    <w:sectPr w:rsidR="00825545" w:rsidRPr="001678FE" w:rsidSect="00496596">
      <w:pgSz w:w="12240" w:h="15840"/>
      <w:pgMar w:top="864"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numGothic">
    <w:charset w:val="81"/>
    <w:family w:val="auto"/>
    <w:pitch w:val="variable"/>
    <w:sig w:usb0="80000003" w:usb1="09D7FCEB" w:usb2="00000010"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0087D"/>
    <w:multiLevelType w:val="hybridMultilevel"/>
    <w:tmpl w:val="9EF472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45A81"/>
    <w:multiLevelType w:val="hybridMultilevel"/>
    <w:tmpl w:val="884EC1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03124"/>
    <w:multiLevelType w:val="hybridMultilevel"/>
    <w:tmpl w:val="EC5C0F4C"/>
    <w:lvl w:ilvl="0" w:tplc="227EA3B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74804"/>
    <w:multiLevelType w:val="hybridMultilevel"/>
    <w:tmpl w:val="B8E2639C"/>
    <w:lvl w:ilvl="0" w:tplc="005034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801764">
    <w:abstractNumId w:val="2"/>
  </w:num>
  <w:num w:numId="2" w16cid:durableId="862669761">
    <w:abstractNumId w:val="3"/>
  </w:num>
  <w:num w:numId="3" w16cid:durableId="1330525891">
    <w:abstractNumId w:val="1"/>
  </w:num>
  <w:num w:numId="4" w16cid:durableId="184407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7C"/>
    <w:rsid w:val="000104C6"/>
    <w:rsid w:val="00027003"/>
    <w:rsid w:val="0004261E"/>
    <w:rsid w:val="000426C1"/>
    <w:rsid w:val="0007332E"/>
    <w:rsid w:val="000E5D28"/>
    <w:rsid w:val="001377E4"/>
    <w:rsid w:val="0016754A"/>
    <w:rsid w:val="001678FE"/>
    <w:rsid w:val="001C48A8"/>
    <w:rsid w:val="001D161A"/>
    <w:rsid w:val="001F2E5C"/>
    <w:rsid w:val="00282B39"/>
    <w:rsid w:val="00295B92"/>
    <w:rsid w:val="002B40FE"/>
    <w:rsid w:val="002D3D61"/>
    <w:rsid w:val="002E3D4D"/>
    <w:rsid w:val="00333DAF"/>
    <w:rsid w:val="003D7858"/>
    <w:rsid w:val="00496596"/>
    <w:rsid w:val="004972C0"/>
    <w:rsid w:val="004E7ED0"/>
    <w:rsid w:val="00510B69"/>
    <w:rsid w:val="005579F1"/>
    <w:rsid w:val="005C3308"/>
    <w:rsid w:val="005E1622"/>
    <w:rsid w:val="005E7471"/>
    <w:rsid w:val="005F4790"/>
    <w:rsid w:val="006019C5"/>
    <w:rsid w:val="00615961"/>
    <w:rsid w:val="0062724E"/>
    <w:rsid w:val="0063351A"/>
    <w:rsid w:val="006726C7"/>
    <w:rsid w:val="006733C7"/>
    <w:rsid w:val="006B1C5B"/>
    <w:rsid w:val="00775B7A"/>
    <w:rsid w:val="007E3D64"/>
    <w:rsid w:val="00823390"/>
    <w:rsid w:val="00825545"/>
    <w:rsid w:val="00860874"/>
    <w:rsid w:val="008771F9"/>
    <w:rsid w:val="00890A26"/>
    <w:rsid w:val="0090777A"/>
    <w:rsid w:val="00911245"/>
    <w:rsid w:val="00925775"/>
    <w:rsid w:val="00975A23"/>
    <w:rsid w:val="0099673D"/>
    <w:rsid w:val="009B5319"/>
    <w:rsid w:val="009C5D24"/>
    <w:rsid w:val="009D6B5B"/>
    <w:rsid w:val="00A45A17"/>
    <w:rsid w:val="00A86167"/>
    <w:rsid w:val="00AA7869"/>
    <w:rsid w:val="00AE6EE0"/>
    <w:rsid w:val="00B36A12"/>
    <w:rsid w:val="00B57132"/>
    <w:rsid w:val="00BE7FF6"/>
    <w:rsid w:val="00C16D7C"/>
    <w:rsid w:val="00C23AE4"/>
    <w:rsid w:val="00C259A7"/>
    <w:rsid w:val="00C36498"/>
    <w:rsid w:val="00C4538A"/>
    <w:rsid w:val="00C8792E"/>
    <w:rsid w:val="00CA3FA1"/>
    <w:rsid w:val="00D11D31"/>
    <w:rsid w:val="00D45724"/>
    <w:rsid w:val="00D468FD"/>
    <w:rsid w:val="00D630C3"/>
    <w:rsid w:val="00D66CB9"/>
    <w:rsid w:val="00D74457"/>
    <w:rsid w:val="00E33C1A"/>
    <w:rsid w:val="00E53BD7"/>
    <w:rsid w:val="00E74899"/>
    <w:rsid w:val="00EC0F8C"/>
    <w:rsid w:val="00EF5BA6"/>
    <w:rsid w:val="00F52D7A"/>
    <w:rsid w:val="00F63BE8"/>
    <w:rsid w:val="00FF125F"/>
    <w:rsid w:val="00FF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7282"/>
  <w15:chartTrackingRefBased/>
  <w15:docId w15:val="{A96DC0D1-B8A2-4F87-9956-692CBBDB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3602">
      <w:bodyDiv w:val="1"/>
      <w:marLeft w:val="0"/>
      <w:marRight w:val="0"/>
      <w:marTop w:val="0"/>
      <w:marBottom w:val="0"/>
      <w:divBdr>
        <w:top w:val="none" w:sz="0" w:space="0" w:color="auto"/>
        <w:left w:val="none" w:sz="0" w:space="0" w:color="auto"/>
        <w:bottom w:val="none" w:sz="0" w:space="0" w:color="auto"/>
        <w:right w:val="none" w:sz="0" w:space="0" w:color="auto"/>
      </w:divBdr>
    </w:div>
    <w:div w:id="538205888">
      <w:bodyDiv w:val="1"/>
      <w:marLeft w:val="0"/>
      <w:marRight w:val="0"/>
      <w:marTop w:val="0"/>
      <w:marBottom w:val="0"/>
      <w:divBdr>
        <w:top w:val="none" w:sz="0" w:space="0" w:color="auto"/>
        <w:left w:val="none" w:sz="0" w:space="0" w:color="auto"/>
        <w:bottom w:val="none" w:sz="0" w:space="0" w:color="auto"/>
        <w:right w:val="none" w:sz="0" w:space="0" w:color="auto"/>
      </w:divBdr>
    </w:div>
    <w:div w:id="893353711">
      <w:bodyDiv w:val="1"/>
      <w:marLeft w:val="0"/>
      <w:marRight w:val="0"/>
      <w:marTop w:val="0"/>
      <w:marBottom w:val="0"/>
      <w:divBdr>
        <w:top w:val="none" w:sz="0" w:space="0" w:color="auto"/>
        <w:left w:val="none" w:sz="0" w:space="0" w:color="auto"/>
        <w:bottom w:val="none" w:sz="0" w:space="0" w:color="auto"/>
        <w:right w:val="none" w:sz="0" w:space="0" w:color="auto"/>
      </w:divBdr>
    </w:div>
    <w:div w:id="210953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Yarbrough,Kelly</dc:creator>
  <cp:keywords/>
  <dc:description/>
  <cp:lastModifiedBy>Yarbrough,Kelly</cp:lastModifiedBy>
  <cp:revision>9</cp:revision>
  <dcterms:created xsi:type="dcterms:W3CDTF">2024-06-06T21:30:00Z</dcterms:created>
  <dcterms:modified xsi:type="dcterms:W3CDTF">2024-06-06T21:37:00Z</dcterms:modified>
</cp:coreProperties>
</file>